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52630" w14:textId="358E1F83" w:rsidR="00EF77C3" w:rsidRDefault="00EF77C3" w:rsidP="00EF77C3">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w:t>
      </w:r>
      <w:r w:rsidR="00DC4052">
        <w:rPr>
          <w:rFonts w:ascii="Arial" w:hAnsi="Arial" w:cs="Arial"/>
          <w:b/>
          <w:sz w:val="24"/>
          <w:lang w:eastAsia="en-US"/>
        </w:rPr>
        <w:t>3</w:t>
      </w:r>
      <w:r w:rsidR="00981B85">
        <w:rPr>
          <w:rFonts w:ascii="Arial" w:hAnsi="Arial" w:cs="Arial"/>
          <w:b/>
          <w:sz w:val="24"/>
          <w:lang w:eastAsia="en-US"/>
        </w:rPr>
        <w:t>1</w:t>
      </w:r>
      <w:r>
        <w:rPr>
          <w:rFonts w:ascii="Arial" w:hAnsi="Arial" w:cs="Arial"/>
          <w:b/>
          <w:sz w:val="24"/>
          <w:lang w:eastAsia="en-US"/>
        </w:rPr>
        <w:tab/>
      </w:r>
      <w:bookmarkEnd w:id="1"/>
      <w:r w:rsidR="006447DF">
        <w:rPr>
          <w:rFonts w:ascii="Arial" w:hAnsi="Arial" w:cs="Arial"/>
          <w:b/>
          <w:sz w:val="24"/>
          <w:lang w:eastAsia="en-US"/>
        </w:rPr>
        <w:t>R2-2505839</w:t>
      </w:r>
    </w:p>
    <w:p w14:paraId="0586BD55" w14:textId="26973F8D" w:rsidR="00EF77C3" w:rsidRDefault="00981B85" w:rsidP="00EF77C3">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Bengaluru</w:t>
      </w:r>
      <w:r w:rsidR="00EF77C3">
        <w:rPr>
          <w:rFonts w:ascii="Arial" w:hAnsi="Arial" w:cs="Arial"/>
          <w:b/>
          <w:sz w:val="24"/>
          <w:lang w:eastAsia="en-US"/>
        </w:rPr>
        <w:t xml:space="preserve">, </w:t>
      </w:r>
      <w:r>
        <w:rPr>
          <w:rFonts w:ascii="Arial" w:hAnsi="Arial" w:cs="Arial"/>
          <w:b/>
          <w:sz w:val="24"/>
          <w:lang w:eastAsia="en-US"/>
        </w:rPr>
        <w:t>India</w:t>
      </w:r>
      <w:r w:rsidR="003E3265">
        <w:rPr>
          <w:rFonts w:ascii="Arial" w:hAnsi="Arial" w:cs="Arial"/>
          <w:b/>
          <w:sz w:val="24"/>
          <w:lang w:eastAsia="en-US"/>
        </w:rPr>
        <w:t xml:space="preserve">, </w:t>
      </w:r>
      <w:r>
        <w:rPr>
          <w:rFonts w:ascii="Arial" w:hAnsi="Arial" w:cs="Arial"/>
          <w:b/>
          <w:sz w:val="24"/>
          <w:lang w:eastAsia="en-US"/>
        </w:rPr>
        <w:t>25</w:t>
      </w:r>
      <w:r w:rsidR="00BD6B61" w:rsidRPr="00FC74DF">
        <w:rPr>
          <w:rFonts w:ascii="Arial" w:hAnsi="Arial" w:cs="Arial"/>
          <w:b/>
          <w:sz w:val="24"/>
          <w:vertAlign w:val="superscript"/>
          <w:lang w:eastAsia="en-US"/>
        </w:rPr>
        <w:t>th</w:t>
      </w:r>
      <w:r w:rsidR="00BD6B61">
        <w:rPr>
          <w:rFonts w:ascii="Arial" w:hAnsi="Arial" w:cs="Arial"/>
          <w:b/>
          <w:sz w:val="24"/>
          <w:lang w:eastAsia="en-US"/>
        </w:rPr>
        <w:t xml:space="preserve"> </w:t>
      </w:r>
      <w:r w:rsidR="00EF77C3">
        <w:rPr>
          <w:rFonts w:ascii="Arial" w:hAnsi="Arial" w:cs="Arial"/>
          <w:b/>
          <w:sz w:val="24"/>
          <w:lang w:eastAsia="en-US"/>
        </w:rPr>
        <w:t xml:space="preserve">– </w:t>
      </w:r>
      <w:r w:rsidR="00E706E6">
        <w:rPr>
          <w:rFonts w:ascii="Arial" w:hAnsi="Arial" w:cs="Arial"/>
          <w:b/>
          <w:sz w:val="24"/>
          <w:lang w:eastAsia="en-US"/>
        </w:rPr>
        <w:t>2</w:t>
      </w:r>
      <w:r w:rsidR="00365F1F">
        <w:rPr>
          <w:rFonts w:ascii="Arial" w:hAnsi="Arial" w:cs="Arial"/>
          <w:b/>
          <w:sz w:val="24"/>
          <w:lang w:eastAsia="en-US"/>
        </w:rPr>
        <w:t>9</w:t>
      </w:r>
      <w:r w:rsidR="00365F1F">
        <w:rPr>
          <w:rFonts w:ascii="Arial" w:hAnsi="Arial" w:cs="Arial"/>
          <w:b/>
          <w:sz w:val="24"/>
          <w:vertAlign w:val="superscript"/>
          <w:lang w:eastAsia="en-US"/>
        </w:rPr>
        <w:t>th</w:t>
      </w:r>
      <w:r w:rsidR="00BD6B61">
        <w:rPr>
          <w:rFonts w:ascii="Arial" w:hAnsi="Arial" w:cs="Arial"/>
          <w:b/>
          <w:sz w:val="24"/>
          <w:lang w:eastAsia="en-US"/>
        </w:rPr>
        <w:t xml:space="preserve"> </w:t>
      </w:r>
      <w:proofErr w:type="gramStart"/>
      <w:r w:rsidR="00365F1F">
        <w:rPr>
          <w:rFonts w:ascii="Arial" w:hAnsi="Arial" w:cs="Arial"/>
          <w:b/>
          <w:sz w:val="24"/>
          <w:lang w:eastAsia="en-US"/>
        </w:rPr>
        <w:t>August</w:t>
      </w:r>
      <w:r w:rsidR="00EF77C3">
        <w:rPr>
          <w:rFonts w:ascii="Arial" w:hAnsi="Arial" w:cs="Arial"/>
          <w:b/>
          <w:sz w:val="24"/>
          <w:lang w:eastAsia="en-US"/>
        </w:rPr>
        <w:t>,</w:t>
      </w:r>
      <w:proofErr w:type="gramEnd"/>
      <w:r w:rsidR="00EF77C3">
        <w:rPr>
          <w:rFonts w:ascii="Arial" w:hAnsi="Arial" w:cs="Arial"/>
          <w:b/>
          <w:sz w:val="24"/>
          <w:lang w:eastAsia="en-US"/>
        </w:rPr>
        <w:t xml:space="preserve"> 202</w:t>
      </w:r>
      <w:bookmarkEnd w:id="4"/>
      <w:r w:rsidR="00482C5D">
        <w:rPr>
          <w:rFonts w:ascii="Arial" w:hAnsi="Arial" w:cs="Arial"/>
          <w:b/>
          <w:sz w:val="24"/>
          <w:lang w:eastAsia="en-US"/>
        </w:rPr>
        <w:t>5</w:t>
      </w:r>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73D2CB5E"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50A1407E" w14:textId="77777777" w:rsidR="008A1A1D" w:rsidRPr="001B4C39" w:rsidRDefault="008A1A1D" w:rsidP="008A1A1D">
      <w:pPr>
        <w:pStyle w:val="BodyText"/>
        <w:rPr>
          <w:rFonts w:cs="Arial"/>
        </w:rPr>
      </w:pPr>
      <w:bookmarkStart w:id="5" w:name="_Ref178064866"/>
      <w:r>
        <w:rPr>
          <w:rFonts w:cs="Arial"/>
        </w:rPr>
        <w:t>In</w:t>
      </w:r>
      <w:r w:rsidRPr="00E848B1">
        <w:rPr>
          <w:rFonts w:cs="Arial"/>
        </w:rPr>
        <w:t xml:space="preserve"> this contribution we</w:t>
      </w:r>
      <w:r>
        <w:rPr>
          <w:rFonts w:cs="Arial"/>
        </w:rPr>
        <w:t xml:space="preserve"> share our views on remaining open issues that were</w:t>
      </w:r>
      <w:r>
        <w:t xml:space="preserve"> the outcome of the email discussion </w:t>
      </w:r>
      <w:r w:rsidRPr="008302DC">
        <w:t>[POST1</w:t>
      </w:r>
      <w:r>
        <w:t>30</w:t>
      </w:r>
      <w:r w:rsidRPr="008302DC">
        <w:t>][</w:t>
      </w:r>
      <w:proofErr w:type="gramStart"/>
      <w:r w:rsidRPr="008302DC">
        <w:t>0</w:t>
      </w:r>
      <w:r>
        <w:t>2</w:t>
      </w:r>
      <w:r w:rsidRPr="008302DC">
        <w:t>6][</w:t>
      </w:r>
      <w:proofErr w:type="gramEnd"/>
      <w:r w:rsidRPr="008302DC">
        <w:t>AI PHY] 38.331 Running CR (Ericsson)</w:t>
      </w:r>
      <w:r w:rsidRPr="001B4C39">
        <w:rPr>
          <w:rFonts w:cs="Arial"/>
        </w:rPr>
        <w:t>.</w:t>
      </w:r>
    </w:p>
    <w:p w14:paraId="453CF1B2" w14:textId="4FA6F7E6" w:rsidR="00D93B2B" w:rsidRDefault="00851805" w:rsidP="002A585C">
      <w:pPr>
        <w:pStyle w:val="Heading1"/>
        <w:ind w:left="567" w:hanging="567"/>
      </w:pPr>
      <w:r>
        <w:t>2</w:t>
      </w:r>
      <w:r>
        <w:tab/>
      </w:r>
      <w:r w:rsidRPr="00CE0424">
        <w:t>Discussion</w:t>
      </w:r>
      <w:bookmarkEnd w:id="5"/>
      <w:r w:rsidR="008975A8">
        <w:t xml:space="preserve"> on </w:t>
      </w:r>
      <w:r w:rsidR="008975A8" w:rsidRPr="008975A8">
        <w:t>NW-side data collection for beam management</w:t>
      </w:r>
    </w:p>
    <w:p w14:paraId="2932333F" w14:textId="3C9B5FB7" w:rsidR="00046C75" w:rsidRDefault="00046C75" w:rsidP="00046C75">
      <w:pPr>
        <w:pStyle w:val="Heading2"/>
        <w:rPr>
          <w:lang w:val="en-US"/>
        </w:rPr>
      </w:pPr>
      <w:r w:rsidRPr="009D38E1">
        <w:rPr>
          <w:lang w:val="en-US"/>
        </w:rPr>
        <w:t xml:space="preserve">2.1 </w:t>
      </w:r>
      <w:r>
        <w:rPr>
          <w:lang w:val="en-US"/>
        </w:rPr>
        <w:t>RRC open issues</w:t>
      </w:r>
    </w:p>
    <w:p w14:paraId="0EC4C4AC" w14:textId="371A5C53" w:rsidR="00E42BAF" w:rsidRDefault="00E42BAF" w:rsidP="00E42BAF">
      <w:pPr>
        <w:pStyle w:val="Heading3"/>
      </w:pPr>
      <w:r>
        <w:t>Open issue RRC-</w:t>
      </w:r>
      <w:r w:rsidR="00382A39">
        <w:t>19</w:t>
      </w:r>
      <w:r w:rsidR="00EA6101" w:rsidRPr="00EA6101">
        <w:t>: Reporting assistance information related to logged measurements</w:t>
      </w:r>
    </w:p>
    <w:p w14:paraId="00E10C06" w14:textId="57AF6BB8" w:rsidR="00106BD2" w:rsidRDefault="00106BD2" w:rsidP="00106BD2">
      <w:pPr>
        <w:pStyle w:val="BodyText"/>
        <w:rPr>
          <w:rStyle w:val="ui-provider"/>
          <w:i/>
        </w:rPr>
      </w:pPr>
      <w:r>
        <w:t>RAN2#129bis agreed that:</w:t>
      </w:r>
    </w:p>
    <w:tbl>
      <w:tblPr>
        <w:tblStyle w:val="TableGrid"/>
        <w:tblW w:w="0" w:type="auto"/>
        <w:tblLook w:val="04A0" w:firstRow="1" w:lastRow="0" w:firstColumn="1" w:lastColumn="0" w:noHBand="0" w:noVBand="1"/>
      </w:tblPr>
      <w:tblGrid>
        <w:gridCol w:w="9628"/>
      </w:tblGrid>
      <w:tr w:rsidR="009F2CE5" w:rsidRPr="009F2CE5" w14:paraId="46B89855" w14:textId="77777777" w:rsidTr="009F2CE5">
        <w:tc>
          <w:tcPr>
            <w:tcW w:w="9628" w:type="dxa"/>
          </w:tcPr>
          <w:p w14:paraId="4E8F7A14" w14:textId="77777777" w:rsidR="009F2CE5" w:rsidRPr="009F2CE5" w:rsidRDefault="009F2CE5" w:rsidP="009F2CE5">
            <w:pPr>
              <w:tabs>
                <w:tab w:val="left" w:pos="1622"/>
              </w:tabs>
              <w:overflowPunct/>
              <w:autoSpaceDE/>
              <w:autoSpaceDN/>
              <w:adjustRightInd/>
              <w:spacing w:after="0"/>
              <w:ind w:left="363" w:hanging="363"/>
              <w:textAlignment w:val="auto"/>
              <w:rPr>
                <w:rFonts w:ascii="Calibri" w:hAnsi="Calibri" w:cs="Calibri"/>
                <w:b/>
                <w:bCs/>
                <w:sz w:val="20"/>
                <w:szCs w:val="20"/>
                <w:lang w:val="en-US" w:eastAsia="en-US"/>
              </w:rPr>
            </w:pPr>
            <w:r w:rsidRPr="009F2CE5">
              <w:rPr>
                <w:rFonts w:ascii="Calibri" w:hAnsi="Calibri" w:cs="Calibri"/>
                <w:b/>
                <w:bCs/>
                <w:sz w:val="20"/>
                <w:szCs w:val="20"/>
                <w:lang w:val="en-US" w:eastAsia="en-US"/>
              </w:rPr>
              <w:t>Agreements on availability indication</w:t>
            </w:r>
          </w:p>
          <w:p w14:paraId="714B410E" w14:textId="77777777" w:rsidR="009F2CE5" w:rsidRPr="009F2CE5" w:rsidRDefault="009F2CE5" w:rsidP="009F2CE5">
            <w:pPr>
              <w:numPr>
                <w:ilvl w:val="0"/>
                <w:numId w:val="41"/>
              </w:numPr>
              <w:tabs>
                <w:tab w:val="clear" w:pos="1619"/>
                <w:tab w:val="left" w:pos="1622"/>
              </w:tabs>
              <w:overflowPunct/>
              <w:autoSpaceDE/>
              <w:autoSpaceDN/>
              <w:adjustRightInd/>
              <w:spacing w:after="0"/>
              <w:ind w:left="360"/>
              <w:textAlignment w:val="auto"/>
              <w:rPr>
                <w:rFonts w:ascii="Calibri" w:hAnsi="Calibri" w:cs="Calibri"/>
                <w:sz w:val="20"/>
                <w:szCs w:val="20"/>
                <w:lang w:val="en-US" w:eastAsia="en-US"/>
              </w:rPr>
            </w:pPr>
            <w:r w:rsidRPr="009F2CE5">
              <w:rPr>
                <w:rFonts w:ascii="Calibri" w:hAnsi="Calibri" w:cs="Calibri"/>
                <w:sz w:val="20"/>
                <w:szCs w:val="20"/>
                <w:lang w:val="en-US" w:eastAsia="en-US"/>
              </w:rPr>
              <w:t>Availability indication can be triggered due to:</w:t>
            </w:r>
          </w:p>
          <w:p w14:paraId="6F0BB696"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Full buffer being reached (if configured)</w:t>
            </w:r>
          </w:p>
          <w:p w14:paraId="2F68861D"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 xml:space="preserve">Buffer threshold being reached (if configured). </w:t>
            </w:r>
          </w:p>
          <w:p w14:paraId="57EDD67C"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Low power (if configured)</w:t>
            </w:r>
          </w:p>
          <w:p w14:paraId="5A4A259E" w14:textId="77777777" w:rsidR="009F2CE5" w:rsidRPr="009F2CE5" w:rsidRDefault="009F2CE5" w:rsidP="009F2CE5">
            <w:pPr>
              <w:numPr>
                <w:ilvl w:val="0"/>
                <w:numId w:val="41"/>
              </w:numPr>
              <w:tabs>
                <w:tab w:val="clear" w:pos="1619"/>
                <w:tab w:val="left" w:pos="1622"/>
              </w:tabs>
              <w:overflowPunct/>
              <w:autoSpaceDE/>
              <w:autoSpaceDN/>
              <w:adjustRightInd/>
              <w:spacing w:after="0"/>
              <w:ind w:left="360"/>
              <w:textAlignment w:val="auto"/>
              <w:rPr>
                <w:rFonts w:ascii="Calibri" w:hAnsi="Calibri" w:cs="Calibri"/>
                <w:sz w:val="20"/>
                <w:szCs w:val="20"/>
                <w:lang w:val="en-US" w:eastAsia="en-US"/>
              </w:rPr>
            </w:pPr>
            <w:r w:rsidRPr="009F2CE5">
              <w:rPr>
                <w:rFonts w:ascii="Calibri" w:hAnsi="Calibri" w:cs="Calibri"/>
                <w:sz w:val="20"/>
                <w:szCs w:val="20"/>
                <w:lang w:val="en-US" w:eastAsia="en-US"/>
              </w:rPr>
              <w:t xml:space="preserve">The UE </w:t>
            </w:r>
            <w:proofErr w:type="gramStart"/>
            <w:r w:rsidRPr="009F2CE5">
              <w:rPr>
                <w:rFonts w:ascii="Calibri" w:hAnsi="Calibri" w:cs="Calibri"/>
                <w:sz w:val="20"/>
                <w:szCs w:val="20"/>
                <w:lang w:val="en-US" w:eastAsia="en-US"/>
              </w:rPr>
              <w:t>send</w:t>
            </w:r>
            <w:proofErr w:type="gramEnd"/>
            <w:r w:rsidRPr="009F2CE5">
              <w:rPr>
                <w:rFonts w:ascii="Calibri" w:hAnsi="Calibri" w:cs="Calibri"/>
                <w:sz w:val="20"/>
                <w:szCs w:val="20"/>
                <w:lang w:val="en-US" w:eastAsia="en-US"/>
              </w:rPr>
              <w:t xml:space="preserve"> a UAI that indicates:</w:t>
            </w:r>
          </w:p>
          <w:p w14:paraId="6991FEAE"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Data is available</w:t>
            </w:r>
          </w:p>
          <w:p w14:paraId="20E442B6"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Reason for trigger (full buffer, threshold)</w:t>
            </w:r>
          </w:p>
          <w:p w14:paraId="6FE0105D"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 xml:space="preserve">Low power indication </w:t>
            </w:r>
          </w:p>
          <w:p w14:paraId="01E0AE3C" w14:textId="77777777" w:rsidR="009F2CE5" w:rsidRPr="009F2CE5" w:rsidRDefault="009F2CE5" w:rsidP="009F2CE5">
            <w:pPr>
              <w:numPr>
                <w:ilvl w:val="0"/>
                <w:numId w:val="41"/>
              </w:numPr>
              <w:tabs>
                <w:tab w:val="clear" w:pos="1619"/>
                <w:tab w:val="left" w:pos="1622"/>
              </w:tabs>
              <w:overflowPunct/>
              <w:autoSpaceDE/>
              <w:autoSpaceDN/>
              <w:adjustRightInd/>
              <w:spacing w:after="0"/>
              <w:ind w:left="360"/>
              <w:textAlignment w:val="auto"/>
              <w:rPr>
                <w:rFonts w:ascii="Calibri" w:hAnsi="Calibri" w:cs="Calibri"/>
                <w:sz w:val="20"/>
                <w:szCs w:val="20"/>
                <w:lang w:val="en-US" w:eastAsia="en-US"/>
              </w:rPr>
            </w:pPr>
            <w:r w:rsidRPr="009F2CE5">
              <w:rPr>
                <w:rFonts w:ascii="Calibri" w:hAnsi="Calibri" w:cs="Calibri"/>
                <w:sz w:val="20"/>
                <w:szCs w:val="20"/>
                <w:lang w:val="en-US" w:eastAsia="en-US"/>
              </w:rPr>
              <w:t>The encoding of the data is available/</w:t>
            </w:r>
            <w:proofErr w:type="gramStart"/>
            <w:r w:rsidRPr="009F2CE5">
              <w:rPr>
                <w:rFonts w:ascii="Calibri" w:hAnsi="Calibri" w:cs="Calibri"/>
                <w:sz w:val="20"/>
                <w:szCs w:val="20"/>
                <w:lang w:val="en-US" w:eastAsia="en-US"/>
              </w:rPr>
              <w:t>UAI</w:t>
            </w:r>
            <w:proofErr w:type="gramEnd"/>
            <w:r w:rsidRPr="009F2CE5">
              <w:rPr>
                <w:rFonts w:ascii="Calibri" w:hAnsi="Calibri" w:cs="Calibri"/>
                <w:sz w:val="20"/>
                <w:szCs w:val="20"/>
                <w:lang w:val="en-US" w:eastAsia="en-US"/>
              </w:rPr>
              <w:t xml:space="preserve"> and the cause value is FFS</w:t>
            </w:r>
          </w:p>
          <w:p w14:paraId="5576B989" w14:textId="2388DD62" w:rsidR="009F2CE5" w:rsidRPr="009F2CE5" w:rsidRDefault="009F2CE5" w:rsidP="009F2CE5">
            <w:pPr>
              <w:pStyle w:val="BodyText"/>
              <w:rPr>
                <w:sz w:val="20"/>
                <w:szCs w:val="20"/>
              </w:rPr>
            </w:pPr>
            <w:r w:rsidRPr="009F2CE5">
              <w:rPr>
                <w:rFonts w:ascii="Calibri" w:hAnsi="Calibri" w:cs="Calibri"/>
                <w:sz w:val="20"/>
                <w:szCs w:val="20"/>
                <w:lang w:val="en-US" w:eastAsia="en-US"/>
              </w:rPr>
              <w:t xml:space="preserve">NOTE: it is up to UE Implementation how buffer threshold </w:t>
            </w:r>
            <w:proofErr w:type="gramStart"/>
            <w:r w:rsidRPr="009F2CE5">
              <w:rPr>
                <w:rFonts w:ascii="Calibri" w:hAnsi="Calibri" w:cs="Calibri"/>
                <w:sz w:val="20"/>
                <w:szCs w:val="20"/>
                <w:lang w:val="en-US" w:eastAsia="en-US"/>
              </w:rPr>
              <w:t>reached</w:t>
            </w:r>
            <w:proofErr w:type="gramEnd"/>
            <w:r w:rsidRPr="009F2CE5">
              <w:rPr>
                <w:rFonts w:ascii="Calibri" w:hAnsi="Calibri" w:cs="Calibri"/>
                <w:sz w:val="20"/>
                <w:szCs w:val="20"/>
                <w:lang w:val="en-US" w:eastAsia="en-US"/>
              </w:rPr>
              <w:t xml:space="preserve"> </w:t>
            </w:r>
            <w:proofErr w:type="gramStart"/>
            <w:r w:rsidRPr="009F2CE5">
              <w:rPr>
                <w:rFonts w:ascii="Calibri" w:hAnsi="Calibri" w:cs="Calibri"/>
                <w:sz w:val="20"/>
                <w:szCs w:val="20"/>
                <w:lang w:val="en-US" w:eastAsia="en-US"/>
              </w:rPr>
              <w:t>and</w:t>
            </w:r>
            <w:proofErr w:type="gramEnd"/>
            <w:r w:rsidRPr="009F2CE5">
              <w:rPr>
                <w:rFonts w:ascii="Calibri" w:hAnsi="Calibri" w:cs="Calibri"/>
                <w:sz w:val="20"/>
                <w:szCs w:val="20"/>
                <w:lang w:val="en-US" w:eastAsia="en-US"/>
              </w:rPr>
              <w:t xml:space="preserve"> low power is determined</w:t>
            </w:r>
          </w:p>
        </w:tc>
      </w:tr>
    </w:tbl>
    <w:p w14:paraId="2C06AD69" w14:textId="0F94B770" w:rsidR="00106BD2" w:rsidRDefault="00106BD2" w:rsidP="00106BD2">
      <w:pPr>
        <w:pStyle w:val="BodyText"/>
      </w:pPr>
    </w:p>
    <w:p w14:paraId="4DD740C5" w14:textId="06A58A35" w:rsidR="00E3582A" w:rsidRDefault="00E3582A" w:rsidP="00106BD2">
      <w:pPr>
        <w:pStyle w:val="BodyText"/>
      </w:pPr>
      <w:r>
        <w:t>Based on these agreements, the following configuration structure was implemented in the RRC CR</w:t>
      </w:r>
      <w:r w:rsidR="00FE7D94">
        <w:t xml:space="preserve"> to configure the three availability indication triggers via </w:t>
      </w:r>
      <w:proofErr w:type="spellStart"/>
      <w:r w:rsidR="00FE7D94" w:rsidRPr="00FE7D94">
        <w:rPr>
          <w:i/>
          <w:iCs/>
        </w:rPr>
        <w:t>otherConfig</w:t>
      </w:r>
      <w:proofErr w:type="spellEnd"/>
      <w:r>
        <w:t>:</w:t>
      </w:r>
    </w:p>
    <w:tbl>
      <w:tblPr>
        <w:tblStyle w:val="TableGrid"/>
        <w:tblW w:w="0" w:type="auto"/>
        <w:tblLook w:val="04A0" w:firstRow="1" w:lastRow="0" w:firstColumn="1" w:lastColumn="0" w:noHBand="0" w:noVBand="1"/>
      </w:tblPr>
      <w:tblGrid>
        <w:gridCol w:w="9628"/>
      </w:tblGrid>
      <w:tr w:rsidR="00784F1D" w14:paraId="55C2D5B9" w14:textId="77777777">
        <w:tc>
          <w:tcPr>
            <w:tcW w:w="9628" w:type="dxa"/>
          </w:tcPr>
          <w:p w14:paraId="5C2A50E1" w14:textId="77777777" w:rsidR="00784F1D" w:rsidRPr="00537C00" w:rsidRDefault="00784F1D" w:rsidP="00784F1D">
            <w:pPr>
              <w:pStyle w:val="PL"/>
            </w:pPr>
            <w:r w:rsidRPr="00537C00">
              <w:t xml:space="preserve">LoggedDataCollectionAssistanceConfig-r19 ::= </w:t>
            </w:r>
            <w:r w:rsidRPr="00537C00">
              <w:rPr>
                <w:color w:val="993366"/>
              </w:rPr>
              <w:t>SEQUENCE</w:t>
            </w:r>
            <w:r w:rsidRPr="00537C00">
              <w:t xml:space="preserve"> {</w:t>
            </w:r>
          </w:p>
          <w:p w14:paraId="5E6DBA61" w14:textId="77777777" w:rsidR="00784F1D" w:rsidRPr="00537C00" w:rsidRDefault="00784F1D" w:rsidP="00784F1D">
            <w:pPr>
              <w:pStyle w:val="PL"/>
              <w:rPr>
                <w:color w:val="808080"/>
              </w:rPr>
            </w:pPr>
            <w:r w:rsidRPr="00537C00">
              <w:t xml:space="preserve">    loggedDataCollectionBufferThreshold-r19                      </w:t>
            </w:r>
            <w:r w:rsidRPr="00537C00">
              <w:rPr>
                <w:color w:val="993366"/>
              </w:rPr>
              <w:t>ENUMERATED</w:t>
            </w:r>
            <w:r w:rsidRPr="00537C00">
              <w:t xml:space="preserve"> {</w:t>
            </w:r>
            <w:r w:rsidRPr="00537C00">
              <w:rPr>
                <w:color w:val="FF0000"/>
              </w:rPr>
              <w:t>FFS</w:t>
            </w:r>
            <w:r w:rsidRPr="00537C00">
              <w:t xml:space="preserve">}                                       </w:t>
            </w:r>
            <w:r w:rsidRPr="00537C00">
              <w:rPr>
                <w:color w:val="993366"/>
              </w:rPr>
              <w:t>OPTIONAL</w:t>
            </w:r>
            <w:r w:rsidRPr="00537C00">
              <w:t xml:space="preserve">, </w:t>
            </w:r>
            <w:r w:rsidRPr="00537C00">
              <w:rPr>
                <w:color w:val="808080"/>
              </w:rPr>
              <w:t>-- Need R</w:t>
            </w:r>
          </w:p>
          <w:p w14:paraId="3293F1A2" w14:textId="77777777" w:rsidR="00784F1D" w:rsidRPr="00537C00" w:rsidRDefault="00784F1D" w:rsidP="00784F1D">
            <w:pPr>
              <w:pStyle w:val="PL"/>
            </w:pPr>
            <w:r w:rsidRPr="00537C00">
              <w:t xml:space="preserve">    loggedDataCollectionFullBuffer-r19                           </w:t>
            </w:r>
            <w:r w:rsidRPr="00537C00">
              <w:rPr>
                <w:color w:val="993366"/>
              </w:rPr>
              <w:t>ENUMERATED</w:t>
            </w:r>
            <w:r w:rsidRPr="00537C00">
              <w:t xml:space="preserve"> {true}                                      </w:t>
            </w:r>
            <w:r w:rsidRPr="00537C00">
              <w:rPr>
                <w:color w:val="993366"/>
              </w:rPr>
              <w:t>OPTIONAL</w:t>
            </w:r>
            <w:r w:rsidRPr="00537C00">
              <w:t xml:space="preserve">, </w:t>
            </w:r>
            <w:r w:rsidRPr="00537C00">
              <w:rPr>
                <w:color w:val="808080"/>
              </w:rPr>
              <w:t>-- Need R</w:t>
            </w:r>
          </w:p>
          <w:p w14:paraId="70A997E2" w14:textId="77777777" w:rsidR="00784F1D" w:rsidRPr="00537C00" w:rsidRDefault="00784F1D" w:rsidP="00784F1D">
            <w:pPr>
              <w:pStyle w:val="PL"/>
            </w:pPr>
            <w:r w:rsidRPr="00537C00">
              <w:t xml:space="preserve">    loggedDataCollectionPowerLow-r19                             </w:t>
            </w:r>
            <w:r w:rsidRPr="00537C00">
              <w:rPr>
                <w:color w:val="993366"/>
              </w:rPr>
              <w:t>ENUMERATED</w:t>
            </w:r>
            <w:r w:rsidRPr="00537C00">
              <w:t xml:space="preserve"> {true}                                      </w:t>
            </w:r>
            <w:r w:rsidRPr="00537C00">
              <w:rPr>
                <w:color w:val="993366"/>
              </w:rPr>
              <w:t>OPTIONAL</w:t>
            </w:r>
            <w:r w:rsidRPr="00537C00">
              <w:t xml:space="preserve">  </w:t>
            </w:r>
            <w:r w:rsidRPr="00537C00">
              <w:rPr>
                <w:color w:val="808080"/>
              </w:rPr>
              <w:t>-- Need R</w:t>
            </w:r>
          </w:p>
          <w:p w14:paraId="3C52F662" w14:textId="3534B69C" w:rsidR="00784F1D" w:rsidRDefault="00784F1D" w:rsidP="00784F1D">
            <w:pPr>
              <w:pStyle w:val="PL"/>
            </w:pPr>
            <w:r w:rsidRPr="00537C00">
              <w:t>}</w:t>
            </w:r>
          </w:p>
        </w:tc>
      </w:tr>
    </w:tbl>
    <w:p w14:paraId="0A217E5F" w14:textId="77777777" w:rsidR="00E3582A" w:rsidRDefault="00E3582A" w:rsidP="00106BD2">
      <w:pPr>
        <w:pStyle w:val="BodyText"/>
      </w:pPr>
    </w:p>
    <w:p w14:paraId="41715A1E" w14:textId="75A6F402" w:rsidR="00663BB6" w:rsidRDefault="00A83D54" w:rsidP="00106BD2">
      <w:pPr>
        <w:pStyle w:val="BodyText"/>
      </w:pPr>
      <w:r>
        <w:t xml:space="preserve">Namely, for each of the </w:t>
      </w:r>
      <w:r w:rsidR="00C17EA7">
        <w:t xml:space="preserve">three </w:t>
      </w:r>
      <w:r>
        <w:t xml:space="preserve">triggers there is a </w:t>
      </w:r>
      <w:r w:rsidR="00D72034">
        <w:t xml:space="preserve">field within the IE </w:t>
      </w:r>
      <w:proofErr w:type="spellStart"/>
      <w:r w:rsidR="00D72034" w:rsidRPr="00D72034">
        <w:rPr>
          <w:i/>
          <w:iCs/>
        </w:rPr>
        <w:t>LoggedDataCollectionAssistanceConfig</w:t>
      </w:r>
      <w:proofErr w:type="spellEnd"/>
      <w:r w:rsidR="00D72034">
        <w:t>.</w:t>
      </w:r>
      <w:r w:rsidR="00D72034" w:rsidRPr="00D72034">
        <w:t xml:space="preserve"> </w:t>
      </w:r>
      <w:r w:rsidR="00D72034">
        <w:t>It is straightforward to have a separate optional field to configure the indication “buffer threshold reached”</w:t>
      </w:r>
      <w:r w:rsidR="0024153C">
        <w:t xml:space="preserve"> as in the structure above</w:t>
      </w:r>
      <w:r w:rsidR="00D72034">
        <w:t xml:space="preserve">, because a specific buffer threshold value is needed by the UE to trigger the UAI indication in this case. </w:t>
      </w:r>
      <w:r w:rsidR="0024153C">
        <w:t xml:space="preserve">However, </w:t>
      </w:r>
      <w:r w:rsidR="00740655">
        <w:t>for the “full buffer being reached” indication</w:t>
      </w:r>
      <w:r w:rsidR="00F27A21">
        <w:t xml:space="preserve">, some companies proposed an alternative </w:t>
      </w:r>
      <w:r w:rsidR="00F27A21">
        <w:lastRenderedPageBreak/>
        <w:t xml:space="preserve">to the structure above. </w:t>
      </w:r>
      <w:r w:rsidR="008B783B">
        <w:t xml:space="preserve">The alternative would be to not have a dedicated configuration bit for </w:t>
      </w:r>
      <w:r w:rsidR="00C17EA7">
        <w:t xml:space="preserve">“full buffer being reached” </w:t>
      </w:r>
      <w:r w:rsidR="00B16185">
        <w:t xml:space="preserve">and instead assume that this indication is configured whenever the IE </w:t>
      </w:r>
      <w:proofErr w:type="spellStart"/>
      <w:r w:rsidR="00B16185" w:rsidRPr="00D72034">
        <w:rPr>
          <w:i/>
          <w:iCs/>
        </w:rPr>
        <w:t>LoggedDataCollectionAssistanceConfig</w:t>
      </w:r>
      <w:proofErr w:type="spellEnd"/>
      <w:r w:rsidR="00B16185">
        <w:t xml:space="preserve"> is configured</w:t>
      </w:r>
      <w:r w:rsidR="00DF7D74">
        <w:t xml:space="preserve">, given that this indication is important for the NW to understand that the UE stopped logging and thus </w:t>
      </w:r>
      <w:r w:rsidR="009157A7">
        <w:t>should always be configured whenever assistance information</w:t>
      </w:r>
      <w:r w:rsidR="00B04537">
        <w:t xml:space="preserve"> reporting</w:t>
      </w:r>
      <w:r w:rsidR="009157A7">
        <w:t xml:space="preserve"> </w:t>
      </w:r>
      <w:r w:rsidR="00B04537">
        <w:t>for NW-side data collection is configured at the UE</w:t>
      </w:r>
      <w:r w:rsidR="00DF7D74">
        <w:t>.</w:t>
      </w:r>
      <w:r w:rsidR="000A1E2C">
        <w:t xml:space="preserve"> </w:t>
      </w:r>
      <w:r w:rsidR="00AC578A">
        <w:t xml:space="preserve">This </w:t>
      </w:r>
      <w:r w:rsidR="00C8405F">
        <w:t xml:space="preserve">solution </w:t>
      </w:r>
      <w:r w:rsidR="00AC578A">
        <w:t xml:space="preserve">would also </w:t>
      </w:r>
      <w:r w:rsidR="00636692">
        <w:t xml:space="preserve">save 1 bit in the configuration. </w:t>
      </w:r>
      <w:r w:rsidR="00C8405F">
        <w:t xml:space="preserve">In </w:t>
      </w:r>
      <w:r w:rsidR="00225633">
        <w:t>our view,</w:t>
      </w:r>
      <w:r w:rsidR="00C8405F">
        <w:t xml:space="preserve"> either solution works</w:t>
      </w:r>
      <w:r w:rsidR="00225633">
        <w:t>.</w:t>
      </w:r>
      <w:r w:rsidR="00C8405F">
        <w:t xml:space="preserve"> </w:t>
      </w:r>
      <w:r w:rsidR="00225633">
        <w:t>S</w:t>
      </w:r>
      <w:r w:rsidR="008166B8">
        <w:t>ince there is a related discussion on the importance of these three indication</w:t>
      </w:r>
      <w:r w:rsidR="009F2724">
        <w:t>s</w:t>
      </w:r>
      <w:r w:rsidR="008166B8">
        <w:t xml:space="preserve"> </w:t>
      </w:r>
      <w:r w:rsidR="009F2724">
        <w:t>in</w:t>
      </w:r>
      <w:r w:rsidR="00C74AD3">
        <w:t xml:space="preserve"> </w:t>
      </w:r>
      <w:r w:rsidR="007736E5">
        <w:t>the email discussion</w:t>
      </w:r>
      <w:r w:rsidR="00A3402C">
        <w:t xml:space="preserve"> </w:t>
      </w:r>
      <w:r w:rsidR="00A3402C" w:rsidRPr="00A3402C">
        <w:t>[POST130][</w:t>
      </w:r>
      <w:proofErr w:type="gramStart"/>
      <w:r w:rsidR="00A3402C" w:rsidRPr="00A3402C">
        <w:t>038][</w:t>
      </w:r>
      <w:proofErr w:type="gramEnd"/>
      <w:r w:rsidR="00A3402C" w:rsidRPr="00A3402C">
        <w:t>AI PHY] UE capabilities (Xiaomi)</w:t>
      </w:r>
      <w:r w:rsidR="00C74AD3">
        <w:t xml:space="preserve">, we suggest to </w:t>
      </w:r>
      <w:r w:rsidR="009F2724">
        <w:t>first discuss the ou</w:t>
      </w:r>
      <w:r w:rsidR="007A3B26">
        <w:t>tcome of this email discussion</w:t>
      </w:r>
      <w:r w:rsidR="00A3402C">
        <w:t>.</w:t>
      </w:r>
      <w:r w:rsidR="0065731F">
        <w:t xml:space="preserve"> </w:t>
      </w:r>
      <w:r w:rsidR="00106BD2">
        <w:t xml:space="preserve"> </w:t>
      </w:r>
    </w:p>
    <w:p w14:paraId="4965AA2A" w14:textId="5C7B2504" w:rsidR="00106BD2" w:rsidRDefault="00484C99" w:rsidP="00106BD2">
      <w:pPr>
        <w:pStyle w:val="Proposal"/>
      </w:pPr>
      <w:bookmarkStart w:id="6" w:name="_Toc197576105"/>
      <w:bookmarkStart w:id="7" w:name="_Toc206135696"/>
      <w:r>
        <w:t xml:space="preserve">(RRC-19) </w:t>
      </w:r>
      <w:r w:rsidR="0043349C">
        <w:t>Th</w:t>
      </w:r>
      <w:r w:rsidR="00106BD2" w:rsidRPr="00512CDC">
        <w:t>e</w:t>
      </w:r>
      <w:r w:rsidR="00D95D40">
        <w:t xml:space="preserve"> </w:t>
      </w:r>
      <w:r w:rsidR="00BF7C8B">
        <w:t xml:space="preserve">“buffer threshold reached” indication is configured with a dedicated field in </w:t>
      </w:r>
      <w:proofErr w:type="spellStart"/>
      <w:r w:rsidR="00BF7C8B" w:rsidRPr="00026AA3">
        <w:rPr>
          <w:i/>
          <w:iCs/>
        </w:rPr>
        <w:t>otherConfig</w:t>
      </w:r>
      <w:proofErr w:type="spellEnd"/>
      <w:r w:rsidR="00BF7C8B">
        <w:t xml:space="preserve">, which </w:t>
      </w:r>
      <w:r w:rsidR="00036699">
        <w:t>gives the value of the threshold</w:t>
      </w:r>
      <w:r w:rsidR="00106BD2" w:rsidRPr="00512CDC">
        <w:t>.</w:t>
      </w:r>
      <w:bookmarkEnd w:id="7"/>
      <w:r w:rsidR="00026AA3">
        <w:t xml:space="preserve"> </w:t>
      </w:r>
      <w:bookmarkEnd w:id="6"/>
    </w:p>
    <w:p w14:paraId="3ECD19FE" w14:textId="0AA5C9E9" w:rsidR="0043349C" w:rsidRDefault="0043349C" w:rsidP="00106BD2">
      <w:pPr>
        <w:pStyle w:val="Proposal"/>
      </w:pPr>
      <w:bookmarkStart w:id="8" w:name="_Toc206135697"/>
      <w:r>
        <w:t xml:space="preserve">(RRC-19) </w:t>
      </w:r>
      <w:r w:rsidR="00483751">
        <w:t>RAN2 to discuss whether t</w:t>
      </w:r>
      <w:r>
        <w:t xml:space="preserve">he “full buffer being reached” and “low power” indications </w:t>
      </w:r>
      <w:r w:rsidR="00483751">
        <w:t>need</w:t>
      </w:r>
      <w:r w:rsidR="00A968DD">
        <w:t xml:space="preserve"> each a</w:t>
      </w:r>
      <w:r w:rsidR="00483751">
        <w:t xml:space="preserve"> dedicated </w:t>
      </w:r>
      <w:r>
        <w:t>configur</w:t>
      </w:r>
      <w:r w:rsidR="00483751">
        <w:t>ation bit</w:t>
      </w:r>
      <w:r>
        <w:t xml:space="preserve"> in </w:t>
      </w:r>
      <w:proofErr w:type="spellStart"/>
      <w:r w:rsidRPr="00C93451">
        <w:rPr>
          <w:i/>
          <w:iCs/>
        </w:rPr>
        <w:t>otherConfig</w:t>
      </w:r>
      <w:proofErr w:type="spellEnd"/>
      <w:r w:rsidR="00A968DD">
        <w:t xml:space="preserve">, after </w:t>
      </w:r>
      <w:r w:rsidR="00125D5C">
        <w:t xml:space="preserve">discussing the outcome of </w:t>
      </w:r>
      <w:r w:rsidR="00125D5C" w:rsidRPr="00A3402C">
        <w:t>[POST130][</w:t>
      </w:r>
      <w:proofErr w:type="gramStart"/>
      <w:r w:rsidR="00125D5C" w:rsidRPr="00A3402C">
        <w:t>038][</w:t>
      </w:r>
      <w:proofErr w:type="gramEnd"/>
      <w:r w:rsidR="00125D5C" w:rsidRPr="00A3402C">
        <w:t>AI PHY] UE capabilities (Xiaomi)</w:t>
      </w:r>
      <w:r>
        <w:t>.</w:t>
      </w:r>
      <w:bookmarkEnd w:id="8"/>
    </w:p>
    <w:p w14:paraId="63DB965C" w14:textId="77777777" w:rsidR="00106BD2" w:rsidRPr="00106BD2" w:rsidRDefault="00106BD2" w:rsidP="00106BD2"/>
    <w:p w14:paraId="7DD2266F" w14:textId="7556C11A" w:rsidR="00E42BAF" w:rsidRDefault="00E42BAF" w:rsidP="00E42BAF">
      <w:pPr>
        <w:pStyle w:val="Heading3"/>
      </w:pPr>
      <w:r>
        <w:t>Open issue RRC-</w:t>
      </w:r>
      <w:r w:rsidR="00382A39">
        <w:t>21</w:t>
      </w:r>
      <w:r w:rsidR="00EB141F" w:rsidRPr="00EB141F">
        <w:t>: Time related content of logged data</w:t>
      </w:r>
    </w:p>
    <w:p w14:paraId="5C50F2D1" w14:textId="5647BF45" w:rsidR="005D0E62" w:rsidRDefault="00ED5D7F" w:rsidP="0044392A">
      <w:pPr>
        <w:pStyle w:val="BodyText"/>
      </w:pPr>
      <w:r>
        <w:t xml:space="preserve">RAN2 agreed that the logged data is grouped per configuration </w:t>
      </w:r>
      <w:r w:rsidR="003A16BE">
        <w:t xml:space="preserve">and </w:t>
      </w:r>
      <w:r w:rsidR="005D0E62">
        <w:t>that the “gap” (</w:t>
      </w:r>
      <w:r w:rsidR="005D0E62" w:rsidRPr="00543F3B">
        <w:rPr>
          <w:lang w:eastAsia="sv-SE"/>
        </w:rPr>
        <w:t>time interval larger than the configured logging periodicity</w:t>
      </w:r>
      <w:r w:rsidR="005D0E62">
        <w:t xml:space="preserve">) needs to be indicated. </w:t>
      </w:r>
    </w:p>
    <w:p w14:paraId="1DE14493" w14:textId="77777777" w:rsidR="00A163EC" w:rsidRDefault="00F002FC" w:rsidP="001E5508">
      <w:pPr>
        <w:pStyle w:val="BodyText"/>
      </w:pPr>
      <w:r>
        <w:t>The timestamp</w:t>
      </w:r>
      <w:r w:rsidR="008E20BC">
        <w:t xml:space="preserve"> (absolut</w:t>
      </w:r>
      <w:r w:rsidR="0033342D">
        <w:t>e or relative</w:t>
      </w:r>
      <w:r w:rsidR="008E20BC">
        <w:t>)</w:t>
      </w:r>
      <w:r>
        <w:t xml:space="preserve"> of a logged measurement is already included in the logged MDT report, as a tool to assist the network in retrieving NW operating conditions </w:t>
      </w:r>
      <w:proofErr w:type="gramStart"/>
      <w:r>
        <w:t>at the moment</w:t>
      </w:r>
      <w:proofErr w:type="gramEnd"/>
      <w:r>
        <w:t xml:space="preserve"> in which the measurement was taken by the UE. </w:t>
      </w:r>
      <w:r w:rsidR="007476D1">
        <w:t>The same solution could be adopted</w:t>
      </w:r>
      <w:r>
        <w:t xml:space="preserve"> in the context of AIML</w:t>
      </w:r>
      <w:r w:rsidR="008E20BC">
        <w:t xml:space="preserve">. </w:t>
      </w:r>
      <w:r w:rsidR="0016055C">
        <w:t>We note that</w:t>
      </w:r>
      <w:r w:rsidR="00E8014C">
        <w:t xml:space="preserve">, if the </w:t>
      </w:r>
      <w:r w:rsidR="0033342D">
        <w:t xml:space="preserve">absolute time stamp is included once in the report and the </w:t>
      </w:r>
      <w:r w:rsidR="00E8014C">
        <w:t>relative time</w:t>
      </w:r>
      <w:r w:rsidR="001C5B28">
        <w:t xml:space="preserve">stamp is </w:t>
      </w:r>
      <w:r w:rsidR="002814DA">
        <w:t xml:space="preserve">reported for every </w:t>
      </w:r>
      <w:r w:rsidR="00B16EF1">
        <w:t>taken measurement</w:t>
      </w:r>
      <w:r w:rsidR="00716A77">
        <w:t xml:space="preserve"> as for logged MDT, we do not foresee major overhead issues</w:t>
      </w:r>
      <w:r w:rsidR="0053498C">
        <w:t>, given th</w:t>
      </w:r>
      <w:r w:rsidR="000D2B8A">
        <w:t xml:space="preserve">e </w:t>
      </w:r>
      <w:proofErr w:type="spellStart"/>
      <w:r w:rsidR="000D2B8A" w:rsidRPr="001E5508">
        <w:rPr>
          <w:i/>
          <w:iCs/>
        </w:rPr>
        <w:t>UEInformationRequest</w:t>
      </w:r>
      <w:proofErr w:type="spellEnd"/>
      <w:r w:rsidR="000D2B8A" w:rsidRPr="001E5508">
        <w:rPr>
          <w:i/>
          <w:iCs/>
        </w:rPr>
        <w:t>/</w:t>
      </w:r>
      <w:r w:rsidR="00AF6E56">
        <w:rPr>
          <w:i/>
          <w:iCs/>
        </w:rPr>
        <w:t xml:space="preserve"> </w:t>
      </w:r>
      <w:proofErr w:type="spellStart"/>
      <w:r w:rsidR="000D2B8A" w:rsidRPr="001E5508">
        <w:rPr>
          <w:i/>
          <w:iCs/>
        </w:rPr>
        <w:t>UEInformationResponse</w:t>
      </w:r>
      <w:proofErr w:type="spellEnd"/>
      <w:r w:rsidR="000D2B8A">
        <w:t xml:space="preserve"> that was agreed to be used for fetching data. </w:t>
      </w:r>
      <w:r w:rsidR="00B74DA1">
        <w:t xml:space="preserve">This framework supports reporting </w:t>
      </w:r>
      <w:r w:rsidR="00EB20A5">
        <w:t>amounts of data that are large enough</w:t>
      </w:r>
      <w:r w:rsidR="00CC5243">
        <w:t xml:space="preserve">. </w:t>
      </w:r>
    </w:p>
    <w:p w14:paraId="532D3342" w14:textId="04F5A003" w:rsidR="00F002FC" w:rsidRDefault="00CC5243" w:rsidP="001E5508">
      <w:pPr>
        <w:pStyle w:val="BodyText"/>
      </w:pPr>
      <w:r>
        <w:t>However,</w:t>
      </w:r>
      <w:r w:rsidR="00660E22">
        <w:t xml:space="preserve"> for </w:t>
      </w:r>
      <w:r w:rsidR="00ED1FAE">
        <w:t>the beam management use case,</w:t>
      </w:r>
      <w:r>
        <w:t xml:space="preserve"> </w:t>
      </w:r>
      <w:r w:rsidR="00660E22">
        <w:t xml:space="preserve">some companies have expressed the desire to </w:t>
      </w:r>
      <w:r w:rsidR="00ED1FAE">
        <w:t>reduce</w:t>
      </w:r>
      <w:r w:rsidR="00660E22">
        <w:t xml:space="preserve"> the </w:t>
      </w:r>
      <w:r w:rsidR="00AC68AE">
        <w:t xml:space="preserve">amount of </w:t>
      </w:r>
      <w:r w:rsidR="00660E22">
        <w:t>time information included in the repo</w:t>
      </w:r>
      <w:r w:rsidR="00ED1FAE">
        <w:t>rt</w:t>
      </w:r>
      <w:r w:rsidR="00660E22">
        <w:t xml:space="preserve">s </w:t>
      </w:r>
      <w:r w:rsidR="00AC68AE">
        <w:t>even further,</w:t>
      </w:r>
      <w:r w:rsidR="00FD599F">
        <w:t xml:space="preserve"> </w:t>
      </w:r>
      <w:proofErr w:type="gramStart"/>
      <w:r w:rsidR="00FD599F">
        <w:t>in order</w:t>
      </w:r>
      <w:r w:rsidR="00AC68AE">
        <w:t xml:space="preserve"> to</w:t>
      </w:r>
      <w:proofErr w:type="gramEnd"/>
      <w:r w:rsidR="00AC68AE">
        <w:t xml:space="preserve"> reduce </w:t>
      </w:r>
      <w:r w:rsidR="00A163EC">
        <w:t xml:space="preserve">the amount of </w:t>
      </w:r>
      <w:r w:rsidR="00AC68AE">
        <w:t>signa</w:t>
      </w:r>
      <w:r w:rsidR="00A163EC">
        <w:t>l</w:t>
      </w:r>
      <w:r w:rsidR="00AC68AE">
        <w:t>ling</w:t>
      </w:r>
      <w:r w:rsidR="00087307">
        <w:t>.</w:t>
      </w:r>
      <w:r w:rsidR="00FD599F">
        <w:t xml:space="preserve"> This is possible given that </w:t>
      </w:r>
      <w:r w:rsidR="006555B3">
        <w:t xml:space="preserve">some measurement entries will be logged at regular intervals given by the </w:t>
      </w:r>
      <w:r w:rsidR="00D203F3">
        <w:t xml:space="preserve">logging </w:t>
      </w:r>
      <w:r w:rsidR="006555B3">
        <w:t>periodicity</w:t>
      </w:r>
      <w:r w:rsidR="00D203F3">
        <w:t xml:space="preserve"> of the configuration. </w:t>
      </w:r>
      <w:r w:rsidR="0000507B">
        <w:t>The solution could be as follows</w:t>
      </w:r>
      <w:r w:rsidR="003964AD">
        <w:t>:</w:t>
      </w:r>
    </w:p>
    <w:p w14:paraId="7C7CD1E2" w14:textId="2E66D4AE" w:rsidR="003964AD" w:rsidRDefault="008403FE" w:rsidP="003964AD">
      <w:pPr>
        <w:pStyle w:val="BodyText"/>
        <w:numPr>
          <w:ilvl w:val="0"/>
          <w:numId w:val="46"/>
        </w:numPr>
      </w:pPr>
      <w:r>
        <w:t>Include an absolute time stamp (provided by the network at the time of configuring the UE with the NW-side data collection configuration)</w:t>
      </w:r>
      <w:r w:rsidR="00CC4392">
        <w:t xml:space="preserve"> once in the report, as for logged MDT.</w:t>
      </w:r>
    </w:p>
    <w:p w14:paraId="43CF7AD6" w14:textId="52D3677D" w:rsidR="00CC4392" w:rsidRDefault="00535E23" w:rsidP="003964AD">
      <w:pPr>
        <w:pStyle w:val="BodyText"/>
        <w:numPr>
          <w:ilvl w:val="0"/>
          <w:numId w:val="46"/>
        </w:numPr>
      </w:pPr>
      <w:r>
        <w:t xml:space="preserve">Within the </w:t>
      </w:r>
      <w:r w:rsidR="00B268D7">
        <w:t xml:space="preserve">list of </w:t>
      </w:r>
      <w:r>
        <w:t xml:space="preserve">measurement entries </w:t>
      </w:r>
      <w:r w:rsidR="005737DE">
        <w:t>for a given logging configuration</w:t>
      </w:r>
      <w:r w:rsidR="00B268D7">
        <w:t>:</w:t>
      </w:r>
    </w:p>
    <w:p w14:paraId="3949B9C9" w14:textId="3052788A" w:rsidR="00B268D7" w:rsidRDefault="008A7B35" w:rsidP="00B268D7">
      <w:pPr>
        <w:pStyle w:val="BodyText"/>
        <w:numPr>
          <w:ilvl w:val="1"/>
          <w:numId w:val="46"/>
        </w:numPr>
      </w:pPr>
      <w:r>
        <w:t>For the first entry, i</w:t>
      </w:r>
      <w:r w:rsidR="007E25B8">
        <w:t>nclude a relative time stamp (with respect to the absolute time stamp)</w:t>
      </w:r>
      <w:r>
        <w:t>.</w:t>
      </w:r>
    </w:p>
    <w:p w14:paraId="51B6A1D3" w14:textId="54CA0B04" w:rsidR="008A7B35" w:rsidRDefault="008A7B35" w:rsidP="00B268D7">
      <w:pPr>
        <w:pStyle w:val="BodyText"/>
        <w:numPr>
          <w:ilvl w:val="1"/>
          <w:numId w:val="46"/>
        </w:numPr>
      </w:pPr>
      <w:r>
        <w:t xml:space="preserve">For the other entries, </w:t>
      </w:r>
      <w:r w:rsidR="006A758B">
        <w:t>if the measurement was taken at</w:t>
      </w:r>
      <w:r w:rsidR="00101032">
        <w:t xml:space="preserve"> a time difference equal to the periodicity</w:t>
      </w:r>
      <w:r w:rsidR="00AC7B34">
        <w:t xml:space="preserve"> versus the immediate previous entry</w:t>
      </w:r>
      <w:r w:rsidR="00101032">
        <w:t>, omit the time stam</w:t>
      </w:r>
      <w:r w:rsidR="009065BC">
        <w:t xml:space="preserve">p; otherwise, if the measurement was taken at a </w:t>
      </w:r>
      <w:r w:rsidR="008D3A02">
        <w:t xml:space="preserve">“gap” interval versus the immediate previous entry, </w:t>
      </w:r>
      <w:r w:rsidR="007C74BC">
        <w:t>add a relative time stamp.</w:t>
      </w:r>
    </w:p>
    <w:p w14:paraId="574516B5" w14:textId="12529BB0" w:rsidR="003E5026" w:rsidRDefault="00657483" w:rsidP="003E5026">
      <w:pPr>
        <w:pStyle w:val="Proposal"/>
      </w:pPr>
      <w:bookmarkStart w:id="9" w:name="_Toc197576109"/>
      <w:bookmarkStart w:id="10" w:name="_Toc206135698"/>
      <w:r>
        <w:t>(RRC-21)</w:t>
      </w:r>
      <w:r w:rsidR="003E5026">
        <w:t xml:space="preserve"> </w:t>
      </w:r>
      <w:r w:rsidR="00AD6563">
        <w:t xml:space="preserve">The UE includes in the logged measurement report, an absolute time stamp (provided by the network at the time of configuring the UE with the NW-side data collection configuration), and for </w:t>
      </w:r>
      <w:r w:rsidR="0059342A">
        <w:t xml:space="preserve">the first measurement entry and </w:t>
      </w:r>
      <w:r w:rsidR="00AD6563">
        <w:t>each measurement entry</w:t>
      </w:r>
      <w:r w:rsidR="00566AD0">
        <w:t xml:space="preserve"> separated by a “gap”</w:t>
      </w:r>
      <w:r w:rsidR="001105EC">
        <w:t xml:space="preserve"> versus the immediate previous entry</w:t>
      </w:r>
      <w:r w:rsidR="00AD6563">
        <w:t>, a relative time stamp</w:t>
      </w:r>
      <w:r w:rsidR="003E5026">
        <w:t>.</w:t>
      </w:r>
      <w:bookmarkEnd w:id="10"/>
    </w:p>
    <w:bookmarkEnd w:id="9"/>
    <w:p w14:paraId="39427411" w14:textId="77777777" w:rsidR="00F12352" w:rsidRPr="00F12352" w:rsidRDefault="00F12352" w:rsidP="00F12352"/>
    <w:p w14:paraId="23A5C5BD" w14:textId="58BE96E0" w:rsidR="00E42BAF" w:rsidRDefault="00E42BAF" w:rsidP="00E42BAF">
      <w:pPr>
        <w:pStyle w:val="Heading3"/>
      </w:pPr>
      <w:r>
        <w:t>Open issue RRC</w:t>
      </w:r>
      <w:r w:rsidR="001A2C9D" w:rsidRPr="001A2C9D">
        <w:t>-</w:t>
      </w:r>
      <w:r w:rsidR="003D1354">
        <w:t>24</w:t>
      </w:r>
      <w:r w:rsidR="001A2C9D" w:rsidRPr="001A2C9D">
        <w:t>: Where to include the logging configuration from NW to UE</w:t>
      </w:r>
    </w:p>
    <w:p w14:paraId="336212E0" w14:textId="3CF23659" w:rsidR="00F45F77" w:rsidRPr="005D21C4" w:rsidRDefault="00F45F77" w:rsidP="00814998">
      <w:pPr>
        <w:pStyle w:val="BodyText"/>
      </w:pPr>
      <w:r>
        <w:t>In</w:t>
      </w:r>
      <w:r w:rsidR="00206BBC">
        <w:t xml:space="preserve"> our companion paper </w:t>
      </w:r>
      <w:r w:rsidR="00F14D40">
        <w:t>“Discussion on NW-side data collection framework”</w:t>
      </w:r>
      <w:r w:rsidR="00206BBC">
        <w:t xml:space="preserve"> we </w:t>
      </w:r>
      <w:r w:rsidR="00974B88">
        <w:t xml:space="preserve">provide an extensive analysis and </w:t>
      </w:r>
      <w:r w:rsidR="000D6D40">
        <w:t xml:space="preserve">propose </w:t>
      </w:r>
      <w:r w:rsidR="00206BBC">
        <w:t>to include the</w:t>
      </w:r>
      <w:r w:rsidR="00816716">
        <w:t xml:space="preserve"> CSI measurement configuration for</w:t>
      </w:r>
      <w:r w:rsidR="00206BBC">
        <w:t xml:space="preserve"> </w:t>
      </w:r>
      <w:r w:rsidR="00816716">
        <w:t xml:space="preserve">NW-side data collection within the </w:t>
      </w:r>
      <w:r w:rsidR="00816716" w:rsidRPr="00816716">
        <w:rPr>
          <w:i/>
          <w:iCs/>
        </w:rPr>
        <w:t>CSI-</w:t>
      </w:r>
      <w:proofErr w:type="spellStart"/>
      <w:r w:rsidR="00816716" w:rsidRPr="00816716">
        <w:rPr>
          <w:i/>
          <w:iCs/>
        </w:rPr>
        <w:t>MeasConfig</w:t>
      </w:r>
      <w:proofErr w:type="spellEnd"/>
      <w:r>
        <w:t>.</w:t>
      </w:r>
    </w:p>
    <w:p w14:paraId="79D0D071" w14:textId="77777777" w:rsidR="00F45F77" w:rsidRPr="00F45F77" w:rsidRDefault="00F45F77" w:rsidP="00F45F77"/>
    <w:p w14:paraId="26D1C9E9" w14:textId="7CAC9705" w:rsidR="00555D9D" w:rsidRDefault="00555D9D" w:rsidP="00EA3621">
      <w:pPr>
        <w:pStyle w:val="Heading3"/>
      </w:pPr>
      <w:r>
        <w:lastRenderedPageBreak/>
        <w:t>Open issue RRC</w:t>
      </w:r>
      <w:r w:rsidRPr="00AD79AD">
        <w:t>-</w:t>
      </w:r>
      <w:r>
        <w:t>25</w:t>
      </w:r>
      <w:r w:rsidRPr="00AD79AD">
        <w:t>: Dynamic activation/deactivation of data collection configurations for logging</w:t>
      </w:r>
    </w:p>
    <w:p w14:paraId="2D8774C3" w14:textId="7B6B0034" w:rsidR="00814998" w:rsidRDefault="00BD446D" w:rsidP="00814998">
      <w:pPr>
        <w:pStyle w:val="BodyText"/>
      </w:pPr>
      <w:r>
        <w:t>It is useful to</w:t>
      </w:r>
      <w:r w:rsidR="00814998" w:rsidRPr="00651DCD">
        <w:t xml:space="preserve"> allow the </w:t>
      </w:r>
      <w:proofErr w:type="spellStart"/>
      <w:r w:rsidR="00814998" w:rsidRPr="00651DCD">
        <w:t>gNB</w:t>
      </w:r>
      <w:proofErr w:type="spellEnd"/>
      <w:r w:rsidR="00814998" w:rsidRPr="00651DCD">
        <w:t xml:space="preserve"> to activate the</w:t>
      </w:r>
      <w:r w:rsidR="00814998">
        <w:t xml:space="preserve"> NW-side</w:t>
      </w:r>
      <w:r w:rsidR="00814998" w:rsidRPr="00651DCD">
        <w:t xml:space="preserve"> data collection based on L1 measurements received over the UCI. Especially since the </w:t>
      </w:r>
      <w:r w:rsidR="00814998">
        <w:t xml:space="preserve">NW-side </w:t>
      </w:r>
      <w:r w:rsidR="00814998" w:rsidRPr="00651DCD">
        <w:t xml:space="preserve">data collection based on L1 events is not supported, then there is the need </w:t>
      </w:r>
      <w:r w:rsidR="00814998">
        <w:t>to give the possibility to the</w:t>
      </w:r>
      <w:r w:rsidR="00814998" w:rsidRPr="00651DCD">
        <w:t xml:space="preserve"> NW to dynamically activate the data collection based on real</w:t>
      </w:r>
      <w:r w:rsidR="00814998">
        <w:t>-</w:t>
      </w:r>
      <w:r w:rsidR="00814998" w:rsidRPr="00651DCD">
        <w:t xml:space="preserve">time </w:t>
      </w:r>
      <w:r w:rsidR="00814998">
        <w:t xml:space="preserve">L1 </w:t>
      </w:r>
      <w:r w:rsidR="00814998" w:rsidRPr="00651DCD">
        <w:t>measurements received from the UE. Otherwise</w:t>
      </w:r>
      <w:r w:rsidR="00814998">
        <w:t>,</w:t>
      </w:r>
      <w:r w:rsidR="00814998" w:rsidRPr="00651DCD">
        <w:t xml:space="preserve"> there is the risk with periodic </w:t>
      </w:r>
      <w:r w:rsidR="00814998">
        <w:t>resources</w:t>
      </w:r>
      <w:r w:rsidR="00814998" w:rsidRPr="00651DCD">
        <w:t xml:space="preserve"> that the </w:t>
      </w:r>
      <w:proofErr w:type="spellStart"/>
      <w:r w:rsidR="00814998" w:rsidRPr="00651DCD">
        <w:t>gNB</w:t>
      </w:r>
      <w:proofErr w:type="spellEnd"/>
      <w:r w:rsidR="00814998" w:rsidRPr="00651DCD">
        <w:t xml:space="preserve"> collects </w:t>
      </w:r>
      <w:r w:rsidR="00814998">
        <w:t xml:space="preserve">a </w:t>
      </w:r>
      <w:r w:rsidR="00814998" w:rsidRPr="00651DCD">
        <w:t xml:space="preserve">lot of redundant data, that were already </w:t>
      </w:r>
      <w:r w:rsidR="00814998">
        <w:t>previously</w:t>
      </w:r>
      <w:r w:rsidR="00814998" w:rsidRPr="00651DCD">
        <w:t xml:space="preserve"> collected.</w:t>
      </w:r>
      <w:r w:rsidR="00814998">
        <w:t xml:space="preserve"> </w:t>
      </w:r>
      <w:r w:rsidR="003C557E">
        <w:t xml:space="preserve">The dynamic activation/deactivation of a logging configuration </w:t>
      </w:r>
      <w:r w:rsidR="00D060C3">
        <w:t xml:space="preserve">can be performed via a MAC </w:t>
      </w:r>
      <w:proofErr w:type="gramStart"/>
      <w:r w:rsidR="00D060C3">
        <w:t>CE</w:t>
      </w:r>
      <w:proofErr w:type="gramEnd"/>
      <w:r w:rsidR="0078422A">
        <w:t xml:space="preserve"> and it can be further discussed if a </w:t>
      </w:r>
      <w:r w:rsidR="009E0D3A">
        <w:t xml:space="preserve">new MAC CE is needed, or whether a legacy MAC CE can be enhanced for this, </w:t>
      </w:r>
      <w:r w:rsidR="00234A98">
        <w:t>depending also on</w:t>
      </w:r>
      <w:r w:rsidR="006676B0">
        <w:t xml:space="preserve"> the outcome of open issue RRC-24 on</w:t>
      </w:r>
      <w:r w:rsidR="00234A98">
        <w:t xml:space="preserve"> where the logging configuration w</w:t>
      </w:r>
      <w:r w:rsidR="006676B0">
        <w:t>ill be transmitted</w:t>
      </w:r>
      <w:r w:rsidR="00D060C3">
        <w:t xml:space="preserve">. </w:t>
      </w:r>
      <w:r w:rsidR="00814998">
        <w:t xml:space="preserve">   </w:t>
      </w:r>
    </w:p>
    <w:p w14:paraId="31F2E4D9" w14:textId="0F8AE6A8" w:rsidR="00C52A35" w:rsidRPr="00C52A35" w:rsidRDefault="002328AB" w:rsidP="00C52A35">
      <w:pPr>
        <w:pStyle w:val="Proposal"/>
      </w:pPr>
      <w:bookmarkStart w:id="11" w:name="_Toc197576119"/>
      <w:bookmarkStart w:id="12" w:name="_Toc206135699"/>
      <w:r>
        <w:t xml:space="preserve">(RRC-25) </w:t>
      </w:r>
      <w:r w:rsidR="00470FEB">
        <w:t xml:space="preserve">Dynamic activation/deactivation of </w:t>
      </w:r>
      <w:r w:rsidR="001051A0">
        <w:t xml:space="preserve">logging configurations for NW-side data collection </w:t>
      </w:r>
      <w:proofErr w:type="gramStart"/>
      <w:r w:rsidR="001051A0">
        <w:t>is</w:t>
      </w:r>
      <w:proofErr w:type="gramEnd"/>
      <w:r w:rsidR="001051A0">
        <w:t xml:space="preserve"> supported</w:t>
      </w:r>
      <w:r w:rsidR="00814998">
        <w:t>.</w:t>
      </w:r>
      <w:r w:rsidR="001051A0">
        <w:t xml:space="preserve"> FFS whether to introduce a new MAC CE or to enhance a legacy MAC CE</w:t>
      </w:r>
      <w:r w:rsidR="00883E40">
        <w:t>, based on the outcome of open issue RRC-24.</w:t>
      </w:r>
      <w:bookmarkEnd w:id="11"/>
      <w:bookmarkEnd w:id="12"/>
    </w:p>
    <w:p w14:paraId="51E9E3FD" w14:textId="77777777" w:rsidR="00F246A5" w:rsidRPr="00F246A5" w:rsidRDefault="00F246A5" w:rsidP="00F246A5"/>
    <w:p w14:paraId="756FCFD2" w14:textId="596DB3FB" w:rsidR="00CB5A86" w:rsidRDefault="00CB5A86" w:rsidP="00CB5A86">
      <w:pPr>
        <w:pStyle w:val="Heading3"/>
      </w:pPr>
      <w:r>
        <w:t>Open issue RRC</w:t>
      </w:r>
      <w:r w:rsidRPr="00AD79AD">
        <w:t>-</w:t>
      </w:r>
      <w:r w:rsidR="006D0D7F">
        <w:t>29</w:t>
      </w:r>
      <w:r w:rsidRPr="00AD79AD">
        <w:t xml:space="preserve">: </w:t>
      </w:r>
      <w:r w:rsidR="008249AD" w:rsidRPr="008249AD">
        <w:t>Whether data availability indication should be sent when the UE has data below the threshold and low power state is sent, and what cause should be included then</w:t>
      </w:r>
    </w:p>
    <w:p w14:paraId="583FCF17" w14:textId="6449A6AD" w:rsidR="00726B6F" w:rsidRDefault="00E43F8D" w:rsidP="00E43F8D">
      <w:pPr>
        <w:pStyle w:val="BodyText"/>
      </w:pPr>
      <w:r>
        <w:t>In our opinion</w:t>
      </w:r>
      <w:r w:rsidR="00560E55">
        <w:t>, th</w:t>
      </w:r>
      <w:r w:rsidR="00097EE8">
        <w:t xml:space="preserve">is is an optimization and the cases in which it is beneficial are probably rare. </w:t>
      </w:r>
      <w:proofErr w:type="gramStart"/>
      <w:r w:rsidR="00421862">
        <w:t>First of all</w:t>
      </w:r>
      <w:proofErr w:type="gramEnd"/>
      <w:r w:rsidR="00421862">
        <w:t xml:space="preserve">, if the UE reports low power state without any data availability indication (e.g. </w:t>
      </w:r>
      <w:r w:rsidR="00ED65C7">
        <w:t>the UE has not yet logged anything, or the logged amount of data is very small</w:t>
      </w:r>
      <w:r w:rsidR="00421862">
        <w:t>), the NW always has the possibility to probe</w:t>
      </w:r>
      <w:r w:rsidR="00ED65C7">
        <w:t xml:space="preserve"> whether the UE </w:t>
      </w:r>
      <w:r w:rsidR="00F72F29">
        <w:t xml:space="preserve">logged any data in the buffer, by sending a </w:t>
      </w:r>
      <w:proofErr w:type="spellStart"/>
      <w:r w:rsidR="00F72F29" w:rsidRPr="00F72F29">
        <w:rPr>
          <w:i/>
          <w:iCs/>
        </w:rPr>
        <w:t>UEInformationRequest</w:t>
      </w:r>
      <w:proofErr w:type="spellEnd"/>
      <w:r w:rsidR="00F72F29">
        <w:t>.</w:t>
      </w:r>
    </w:p>
    <w:p w14:paraId="5D206873" w14:textId="68A2B4A9" w:rsidR="00AC1027" w:rsidRDefault="007A0B7B" w:rsidP="00E43F8D">
      <w:pPr>
        <w:pStyle w:val="BodyText"/>
      </w:pPr>
      <w:r>
        <w:t xml:space="preserve">The benefit of </w:t>
      </w:r>
      <w:r w:rsidR="006C28B1">
        <w:t>including a data availability indication (before buffer threshold is reached) together with a low power indication</w:t>
      </w:r>
      <w:r w:rsidR="002440F5">
        <w:t xml:space="preserve"> is </w:t>
      </w:r>
      <w:r w:rsidR="001D7BD8">
        <w:t xml:space="preserve">only </w:t>
      </w:r>
      <w:r w:rsidR="002440F5">
        <w:t>that it can save</w:t>
      </w:r>
      <w:r w:rsidR="005978DC">
        <w:t xml:space="preserve"> one</w:t>
      </w:r>
      <w:r w:rsidR="002440F5">
        <w:t xml:space="preserve"> unnecessary exchange of </w:t>
      </w:r>
      <w:proofErr w:type="spellStart"/>
      <w:r w:rsidR="002440F5" w:rsidRPr="002440F5">
        <w:rPr>
          <w:i/>
          <w:iCs/>
        </w:rPr>
        <w:t>UEInformationRequest</w:t>
      </w:r>
      <w:proofErr w:type="spellEnd"/>
      <w:r w:rsidR="002440F5">
        <w:t>/</w:t>
      </w:r>
      <w:r w:rsidR="00726B6F">
        <w:t xml:space="preserve"> </w:t>
      </w:r>
      <w:proofErr w:type="spellStart"/>
      <w:r w:rsidR="002440F5" w:rsidRPr="002440F5">
        <w:rPr>
          <w:i/>
          <w:iCs/>
        </w:rPr>
        <w:t>UEinformationResponse</w:t>
      </w:r>
      <w:proofErr w:type="spellEnd"/>
      <w:r w:rsidR="002440F5">
        <w:t xml:space="preserve">, if there </w:t>
      </w:r>
      <w:r w:rsidR="00703C3F">
        <w:t xml:space="preserve">is no logged data in the buffer at all. </w:t>
      </w:r>
      <w:r w:rsidR="00C77A03">
        <w:t xml:space="preserve">Furthermore, it is </w:t>
      </w:r>
      <w:r w:rsidR="009D037C">
        <w:t>unclear</w:t>
      </w:r>
      <w:r w:rsidR="00C77A03">
        <w:t xml:space="preserve"> how often it happens </w:t>
      </w:r>
      <w:r w:rsidR="009D037C">
        <w:t xml:space="preserve">in practice that the UE reports low power state right after receiving a logging </w:t>
      </w:r>
      <w:r w:rsidR="00DD17F4">
        <w:t>configuration and before it has time to log anything at all.</w:t>
      </w:r>
      <w:r w:rsidR="00E65445">
        <w:t xml:space="preserve"> </w:t>
      </w:r>
      <w:r w:rsidR="004C4756">
        <w:t xml:space="preserve">Thus, the benefit of this solution seems to be </w:t>
      </w:r>
      <w:r w:rsidR="00AC1027">
        <w:t>questionable.</w:t>
      </w:r>
    </w:p>
    <w:p w14:paraId="25A2D54E" w14:textId="724FE107" w:rsidR="00040AB6" w:rsidRPr="00730FA3" w:rsidRDefault="00AC1027" w:rsidP="00937EF1">
      <w:pPr>
        <w:pStyle w:val="Proposal"/>
      </w:pPr>
      <w:bookmarkStart w:id="13" w:name="_Toc197576123"/>
      <w:bookmarkStart w:id="14" w:name="_Toc206135700"/>
      <w:r>
        <w:t>(RRC-29)</w:t>
      </w:r>
      <w:r w:rsidR="00C77A03">
        <w:t xml:space="preserve"> </w:t>
      </w:r>
      <w:r w:rsidR="00F94BCC">
        <w:t xml:space="preserve">UE does not </w:t>
      </w:r>
      <w:r w:rsidR="00F36FCF">
        <w:t>send</w:t>
      </w:r>
      <w:r w:rsidR="00F94BCC">
        <w:t xml:space="preserve"> d</w:t>
      </w:r>
      <w:r w:rsidR="006944A8">
        <w:t>ata availability indication</w:t>
      </w:r>
      <w:r w:rsidR="006921FC">
        <w:t xml:space="preserve"> </w:t>
      </w:r>
      <w:r w:rsidR="007243BA">
        <w:t>when it sends</w:t>
      </w:r>
      <w:r w:rsidR="006921FC">
        <w:t xml:space="preserve"> low power indication</w:t>
      </w:r>
      <w:r w:rsidR="00F36FCF">
        <w:t xml:space="preserve">, </w:t>
      </w:r>
      <w:r w:rsidR="006944A8">
        <w:t>if</w:t>
      </w:r>
      <w:r w:rsidR="004E65F8">
        <w:t xml:space="preserve"> the amount of data is below </w:t>
      </w:r>
      <w:r w:rsidR="00CC20D5">
        <w:t>the</w:t>
      </w:r>
      <w:r w:rsidR="00F94BCC">
        <w:t xml:space="preserve"> configured</w:t>
      </w:r>
      <w:r w:rsidR="00CC20D5">
        <w:t xml:space="preserve"> buffer threshold.</w:t>
      </w:r>
      <w:bookmarkEnd w:id="13"/>
      <w:bookmarkEnd w:id="14"/>
      <w:r w:rsidR="006944A8">
        <w:t xml:space="preserve"> </w:t>
      </w:r>
      <w:r w:rsidR="00E43F8D">
        <w:t xml:space="preserve"> </w:t>
      </w:r>
    </w:p>
    <w:p w14:paraId="6713BB98" w14:textId="77777777" w:rsidR="00477C85" w:rsidRDefault="00477C85" w:rsidP="000F17E7">
      <w:pPr>
        <w:pStyle w:val="BodyText"/>
      </w:pPr>
    </w:p>
    <w:p w14:paraId="1D3A8C5D" w14:textId="14061C80" w:rsidR="00075D54" w:rsidRDefault="00075D54" w:rsidP="00075D54">
      <w:pPr>
        <w:pStyle w:val="Heading3"/>
      </w:pPr>
      <w:r>
        <w:t>Open issue RRC</w:t>
      </w:r>
      <w:r w:rsidRPr="00AD79AD">
        <w:t>-</w:t>
      </w:r>
      <w:r>
        <w:t>30</w:t>
      </w:r>
      <w:r w:rsidRPr="00AD79AD">
        <w:t xml:space="preserve">: </w:t>
      </w:r>
      <w:r w:rsidR="002B447A" w:rsidRPr="002B447A">
        <w:t>Semi-persistent resources for data collection</w:t>
      </w:r>
    </w:p>
    <w:p w14:paraId="2436174B" w14:textId="3CAA0055" w:rsidR="00524CEB" w:rsidRPr="00524CEB" w:rsidRDefault="00137441" w:rsidP="00137441">
      <w:pPr>
        <w:pStyle w:val="BodyText"/>
      </w:pPr>
      <w:r>
        <w:t>We do not see any reason why semi-persistent resour</w:t>
      </w:r>
      <w:r w:rsidR="005E2732">
        <w:t xml:space="preserve">ces should not be supported for NW-side data collection. Moreover, </w:t>
      </w:r>
      <w:r w:rsidR="005050FE">
        <w:t xml:space="preserve">RAN1 has not excluded semi-persistent resources for UE-side data collection, so </w:t>
      </w:r>
      <w:r w:rsidR="007345C0">
        <w:t>the same type of resources should also be supported for NW-side data collection.</w:t>
      </w:r>
    </w:p>
    <w:p w14:paraId="34A95AC1" w14:textId="37CCA793" w:rsidR="00075D54" w:rsidRDefault="00A62DF4" w:rsidP="00A62DF4">
      <w:pPr>
        <w:pStyle w:val="Proposal"/>
      </w:pPr>
      <w:bookmarkStart w:id="15" w:name="_Toc206135701"/>
      <w:r>
        <w:t xml:space="preserve">(RRC-30) </w:t>
      </w:r>
      <w:r w:rsidR="00524CEB">
        <w:t>Semi-persistent resources for NW-side data collection are supported.</w:t>
      </w:r>
      <w:bookmarkEnd w:id="15"/>
    </w:p>
    <w:p w14:paraId="2F575B62" w14:textId="77777777" w:rsidR="00524CEB" w:rsidRPr="00075D54" w:rsidRDefault="00524CEB" w:rsidP="00524CEB">
      <w:pPr>
        <w:pStyle w:val="Proposal"/>
        <w:numPr>
          <w:ilvl w:val="0"/>
          <w:numId w:val="0"/>
        </w:numPr>
        <w:ind w:left="1304" w:hanging="1304"/>
      </w:pPr>
    </w:p>
    <w:p w14:paraId="5FC2B89C" w14:textId="2898288D" w:rsidR="00075D54" w:rsidRDefault="00075D54" w:rsidP="004A0478">
      <w:pPr>
        <w:pStyle w:val="Heading3"/>
      </w:pPr>
      <w:r>
        <w:t>Open issue RRC</w:t>
      </w:r>
      <w:r w:rsidRPr="00AD79AD">
        <w:t>-</w:t>
      </w:r>
      <w:r>
        <w:t>3</w:t>
      </w:r>
      <w:r w:rsidR="00B51677">
        <w:t>1</w:t>
      </w:r>
      <w:r w:rsidRPr="00AD79AD">
        <w:t xml:space="preserve">: </w:t>
      </w:r>
      <w:r w:rsidR="0065635F" w:rsidRPr="0065635F">
        <w:t>The release of logged AIML data in UE’s buffer</w:t>
      </w:r>
    </w:p>
    <w:p w14:paraId="15E5D39A" w14:textId="47E14226" w:rsidR="00166875" w:rsidRDefault="003C01DE" w:rsidP="00166875">
      <w:pPr>
        <w:pStyle w:val="BodyText"/>
      </w:pPr>
      <w:r>
        <w:t>In our view</w:t>
      </w:r>
      <w:r w:rsidR="00625659">
        <w:t xml:space="preserve">, </w:t>
      </w:r>
      <w:r w:rsidR="00166875">
        <w:t xml:space="preserve">it is not needed to </w:t>
      </w:r>
      <w:r w:rsidR="00625659">
        <w:t>further specify</w:t>
      </w:r>
      <w:r w:rsidR="008B7C8E">
        <w:t xml:space="preserve"> that the UE should discard logged data </w:t>
      </w:r>
      <w:proofErr w:type="gramStart"/>
      <w:r w:rsidR="008B7C8E">
        <w:t>upon</w:t>
      </w:r>
      <w:r w:rsidR="00E230C8">
        <w:t>:</w:t>
      </w:r>
      <w:proofErr w:type="gramEnd"/>
      <w:r w:rsidR="008B7C8E">
        <w:t xml:space="preserve"> </w:t>
      </w:r>
      <w:r w:rsidR="00166875">
        <w:t>power off or deregistration</w:t>
      </w:r>
      <w:r w:rsidR="00E230C8">
        <w:t xml:space="preserve">, </w:t>
      </w:r>
      <w:r w:rsidR="00166875">
        <w:t>48 hrs after the release of logged measurement configuration</w:t>
      </w:r>
      <w:r w:rsidR="00B07346">
        <w:t>, or e</w:t>
      </w:r>
      <w:r w:rsidR="00166875">
        <w:t xml:space="preserve">xplicit indication from the serving </w:t>
      </w:r>
      <w:proofErr w:type="spellStart"/>
      <w:r w:rsidR="00166875">
        <w:t>gNB</w:t>
      </w:r>
      <w:proofErr w:type="spellEnd"/>
      <w:r w:rsidR="00B07346">
        <w:t xml:space="preserve">. </w:t>
      </w:r>
      <w:r w:rsidR="00696EB8">
        <w:t xml:space="preserve">For the AIML logged data, </w:t>
      </w:r>
      <w:r w:rsidR="00B07346">
        <w:t xml:space="preserve">RAN2 already agreed that the logged data </w:t>
      </w:r>
      <w:r w:rsidR="0092688A">
        <w:t>will</w:t>
      </w:r>
      <w:r w:rsidR="00B07346">
        <w:t xml:space="preserve"> be discarded</w:t>
      </w:r>
      <w:r w:rsidR="00FF4931">
        <w:t xml:space="preserve"> in many cases, i.e.</w:t>
      </w:r>
      <w:r w:rsidR="00B07346">
        <w:t xml:space="preserve"> </w:t>
      </w:r>
      <w:r w:rsidR="00116FC7">
        <w:t>upon transition to IDLE/INACTIVE or RLF</w:t>
      </w:r>
      <w:r w:rsidR="00C406AA">
        <w:t>, or upon HO (unless the UE is</w:t>
      </w:r>
      <w:r w:rsidR="007C1823">
        <w:t xml:space="preserve"> explicitly</w:t>
      </w:r>
      <w:r w:rsidR="00C406AA">
        <w:t xml:space="preserve"> indicated to retain the data)</w:t>
      </w:r>
      <w:r w:rsidR="00115CB1">
        <w:t xml:space="preserve">. We note that the AIML logged data is collected in RRC_CONNECTED and is thus different than </w:t>
      </w:r>
      <w:r w:rsidR="001F2704">
        <w:t xml:space="preserve">legacy </w:t>
      </w:r>
      <w:r w:rsidR="00115CB1">
        <w:t xml:space="preserve">MDT data, </w:t>
      </w:r>
      <w:r w:rsidR="001F2704">
        <w:t>which required other conditions to discard data.</w:t>
      </w:r>
      <w:r w:rsidR="009176EC">
        <w:t xml:space="preserve"> </w:t>
      </w:r>
      <w:r w:rsidR="00116FC7">
        <w:t xml:space="preserve"> </w:t>
      </w:r>
    </w:p>
    <w:p w14:paraId="1B5B3B8E" w14:textId="58012D02" w:rsidR="003C01DE" w:rsidRDefault="003C01DE" w:rsidP="003C01DE">
      <w:pPr>
        <w:pStyle w:val="Proposal"/>
      </w:pPr>
      <w:bookmarkStart w:id="16" w:name="_Toc206135702"/>
      <w:r>
        <w:t xml:space="preserve">(RRC-31) </w:t>
      </w:r>
      <w:r w:rsidR="00115CB1">
        <w:t xml:space="preserve">RAN2 does not </w:t>
      </w:r>
      <w:r w:rsidR="001F2704">
        <w:t xml:space="preserve">specify further cases </w:t>
      </w:r>
      <w:r w:rsidR="003618AD">
        <w:t>when the</w:t>
      </w:r>
      <w:r w:rsidR="0010037F">
        <w:t xml:space="preserve"> UE </w:t>
      </w:r>
      <w:r w:rsidR="00A4407F">
        <w:t>shall discard</w:t>
      </w:r>
      <w:r w:rsidR="003618AD">
        <w:t xml:space="preserve"> logged data</w:t>
      </w:r>
      <w:r w:rsidR="0010037F">
        <w:t xml:space="preserve"> for NW-side data collection</w:t>
      </w:r>
      <w:r w:rsidR="00A4407F">
        <w:t xml:space="preserve">, beyond </w:t>
      </w:r>
      <w:r w:rsidR="00EE08BB">
        <w:t>already agreed cases.</w:t>
      </w:r>
      <w:bookmarkEnd w:id="16"/>
      <w:r w:rsidR="003618AD">
        <w:t xml:space="preserve"> </w:t>
      </w:r>
    </w:p>
    <w:p w14:paraId="5E5ABCA5" w14:textId="77777777" w:rsidR="003C01DE" w:rsidRDefault="003C01DE" w:rsidP="000F17E7">
      <w:pPr>
        <w:pStyle w:val="BodyText"/>
      </w:pPr>
    </w:p>
    <w:p w14:paraId="10B56309" w14:textId="39C6AC26" w:rsidR="00B51677" w:rsidRDefault="00B51677" w:rsidP="00B51677">
      <w:pPr>
        <w:pStyle w:val="Heading3"/>
      </w:pPr>
      <w:r>
        <w:lastRenderedPageBreak/>
        <w:t>Open issue RRC</w:t>
      </w:r>
      <w:r w:rsidRPr="00AD79AD">
        <w:t>-</w:t>
      </w:r>
      <w:r>
        <w:t>33</w:t>
      </w:r>
      <w:r w:rsidRPr="00AD79AD">
        <w:t xml:space="preserve">: </w:t>
      </w:r>
      <w:r w:rsidR="004A0478" w:rsidRPr="004A0478">
        <w:t xml:space="preserve">Whether separate user consent for </w:t>
      </w:r>
      <w:proofErr w:type="spellStart"/>
      <w:r w:rsidR="004A0478" w:rsidRPr="004A0478">
        <w:t>gNB</w:t>
      </w:r>
      <w:proofErr w:type="spellEnd"/>
      <w:r w:rsidR="004A0478" w:rsidRPr="004A0478">
        <w:t xml:space="preserve"> centric training is needed</w:t>
      </w:r>
    </w:p>
    <w:p w14:paraId="6563FCAA" w14:textId="490BB3B1" w:rsidR="00D220FE" w:rsidRPr="00D220FE" w:rsidRDefault="00803DFC" w:rsidP="0049679A">
      <w:pPr>
        <w:pStyle w:val="BodyText"/>
      </w:pPr>
      <w:r>
        <w:t xml:space="preserve">In our view, it is unclear why user consent is needed </w:t>
      </w:r>
      <w:r w:rsidR="00BB6B7F">
        <w:t xml:space="preserve">for collecting data </w:t>
      </w:r>
      <w:r w:rsidR="0059584E">
        <w:t>for the considered beam management use case</w:t>
      </w:r>
      <w:r w:rsidR="00646D0F">
        <w:t>. For this use case</w:t>
      </w:r>
      <w:r w:rsidR="00055A98">
        <w:t xml:space="preserve"> (the only one relevant to NW-side data collection in Rel-19)</w:t>
      </w:r>
      <w:r w:rsidR="00646D0F">
        <w:t xml:space="preserve">, the collected radio measurements </w:t>
      </w:r>
      <w:r w:rsidR="00E763E5">
        <w:t>are the same that the UE reports in L1 CSI reports</w:t>
      </w:r>
      <w:r w:rsidR="00C36B96">
        <w:t xml:space="preserve"> based on legacy </w:t>
      </w:r>
      <w:r w:rsidR="00F33936">
        <w:t>configurations</w:t>
      </w:r>
      <w:r w:rsidR="00D14383">
        <w:t>. Furthermore, t</w:t>
      </w:r>
      <w:r w:rsidR="0049679A">
        <w:t>his issue is outside the scope of RAN2.</w:t>
      </w:r>
    </w:p>
    <w:p w14:paraId="2E6A7AF4" w14:textId="348F80AE" w:rsidR="000D740A" w:rsidRPr="000D740A" w:rsidRDefault="00D220FE" w:rsidP="00D220FE">
      <w:pPr>
        <w:pStyle w:val="Observation"/>
      </w:pPr>
      <w:bookmarkStart w:id="17" w:name="_Toc206135692"/>
      <w:r>
        <w:t xml:space="preserve">(RRC-33) User consent related aspects </w:t>
      </w:r>
      <w:r w:rsidR="00D71814">
        <w:t>are outside RAN2 scope.</w:t>
      </w:r>
      <w:bookmarkEnd w:id="17"/>
    </w:p>
    <w:p w14:paraId="31808C84" w14:textId="066982BE" w:rsidR="00635B82" w:rsidRDefault="00FA0709" w:rsidP="000F17E7">
      <w:pPr>
        <w:pStyle w:val="Proposal"/>
        <w:tabs>
          <w:tab w:val="num" w:pos="1304"/>
        </w:tabs>
        <w:rPr>
          <w:lang w:eastAsia="sv-SE"/>
        </w:rPr>
      </w:pPr>
      <w:bookmarkStart w:id="18" w:name="_Toc206135703"/>
      <w:r w:rsidRPr="00FA0709">
        <w:rPr>
          <w:lang w:eastAsia="sv-SE"/>
        </w:rPr>
        <w:t>(RRC-33) RAN2 does not discuss user consent related aspects for NW-side data collection in Rel-19.</w:t>
      </w:r>
      <w:bookmarkEnd w:id="18"/>
    </w:p>
    <w:p w14:paraId="03C32E20" w14:textId="77777777" w:rsidR="00635B82" w:rsidRDefault="00635B82" w:rsidP="000F17E7">
      <w:pPr>
        <w:pStyle w:val="BodyText"/>
      </w:pPr>
    </w:p>
    <w:p w14:paraId="0C9F904D" w14:textId="6C62045D" w:rsidR="00B51677" w:rsidRDefault="00B51677" w:rsidP="00B51677">
      <w:pPr>
        <w:pStyle w:val="Heading3"/>
      </w:pPr>
      <w:r>
        <w:t>Open issue RRC</w:t>
      </w:r>
      <w:r w:rsidRPr="00AD79AD">
        <w:t>-</w:t>
      </w:r>
      <w:r>
        <w:t>36</w:t>
      </w:r>
      <w:r w:rsidRPr="00AD79AD">
        <w:t xml:space="preserve">: </w:t>
      </w:r>
      <w:r w:rsidR="00966D81" w:rsidRPr="00966D81">
        <w:t xml:space="preserve">How data is forwarded to OAM or source </w:t>
      </w:r>
      <w:proofErr w:type="spellStart"/>
      <w:r w:rsidR="00966D81" w:rsidRPr="00966D81">
        <w:t>gNB</w:t>
      </w:r>
      <w:proofErr w:type="spellEnd"/>
      <w:r w:rsidR="00966D81" w:rsidRPr="00966D81">
        <w:t xml:space="preserve"> after HO</w:t>
      </w:r>
    </w:p>
    <w:p w14:paraId="385E16DB" w14:textId="33E2BE01" w:rsidR="00B51677" w:rsidRDefault="006D0312" w:rsidP="000F17E7">
      <w:pPr>
        <w:pStyle w:val="BodyText"/>
      </w:pPr>
      <w:r>
        <w:t xml:space="preserve">RAN2 </w:t>
      </w:r>
      <w:r w:rsidR="00307435">
        <w:t>agree</w:t>
      </w:r>
      <w:r w:rsidR="00165E69">
        <w:t xml:space="preserve">d that </w:t>
      </w:r>
      <w:r w:rsidR="00A844E9">
        <w:t xml:space="preserve">the UE can retain </w:t>
      </w:r>
      <w:r w:rsidR="00165E69">
        <w:t xml:space="preserve">logged data </w:t>
      </w:r>
      <w:r w:rsidR="00A844E9">
        <w:t xml:space="preserve">upon HO </w:t>
      </w:r>
      <w:r w:rsidR="00165E69">
        <w:t xml:space="preserve">(if the UE is </w:t>
      </w:r>
      <w:r w:rsidR="00A844E9">
        <w:t>explicitly indicated to do so</w:t>
      </w:r>
      <w:r w:rsidR="00165E69">
        <w:t>)</w:t>
      </w:r>
      <w:r w:rsidR="005A41D2">
        <w:t xml:space="preserve"> and thus the </w:t>
      </w:r>
      <w:r w:rsidR="000B1FDE">
        <w:t xml:space="preserve">target </w:t>
      </w:r>
      <w:proofErr w:type="spellStart"/>
      <w:r w:rsidR="000B1FDE">
        <w:t>gNB</w:t>
      </w:r>
      <w:proofErr w:type="spellEnd"/>
      <w:r w:rsidR="000B1FDE">
        <w:t xml:space="preserve"> can retrieve this data afterwards. Naturally, the target </w:t>
      </w:r>
      <w:proofErr w:type="spellStart"/>
      <w:r w:rsidR="000B1FDE">
        <w:t>gNB</w:t>
      </w:r>
      <w:proofErr w:type="spellEnd"/>
      <w:r w:rsidR="000B1FDE">
        <w:t xml:space="preserve"> is </w:t>
      </w:r>
      <w:r w:rsidR="00DA3A40">
        <w:t xml:space="preserve">not the intended </w:t>
      </w:r>
      <w:proofErr w:type="gramStart"/>
      <w:r w:rsidR="00DA3A40">
        <w:t>final destination</w:t>
      </w:r>
      <w:proofErr w:type="gramEnd"/>
      <w:r w:rsidR="00DA3A40">
        <w:t xml:space="preserve"> node for the logged data, given that the </w:t>
      </w:r>
      <w:r w:rsidR="007B6485">
        <w:t xml:space="preserve">logging configuration was configured by another </w:t>
      </w:r>
      <w:proofErr w:type="spellStart"/>
      <w:r w:rsidR="007B6485">
        <w:t>gNB</w:t>
      </w:r>
      <w:proofErr w:type="spellEnd"/>
      <w:r w:rsidR="007B6485">
        <w:t xml:space="preserve"> previously.</w:t>
      </w:r>
    </w:p>
    <w:p w14:paraId="5C09A838" w14:textId="77777777" w:rsidR="009531E7" w:rsidRDefault="002B68A9" w:rsidP="000F17E7">
      <w:pPr>
        <w:pStyle w:val="BodyText"/>
      </w:pPr>
      <w:r>
        <w:t xml:space="preserve">For the case where the collected logged data should be forwarded by the target </w:t>
      </w:r>
      <w:proofErr w:type="spellStart"/>
      <w:r>
        <w:t>gNB</w:t>
      </w:r>
      <w:proofErr w:type="spellEnd"/>
      <w:r>
        <w:t xml:space="preserve"> to </w:t>
      </w:r>
      <w:r w:rsidR="002100FE">
        <w:t xml:space="preserve">the </w:t>
      </w:r>
      <w:r>
        <w:t xml:space="preserve">source </w:t>
      </w:r>
      <w:proofErr w:type="spellStart"/>
      <w:r>
        <w:t>gNB</w:t>
      </w:r>
      <w:proofErr w:type="spellEnd"/>
      <w:r>
        <w:t>, this can be achieved via implementation</w:t>
      </w:r>
      <w:r w:rsidR="00C1496B">
        <w:t xml:space="preserve">. It is reasonable to assume that </w:t>
      </w:r>
      <w:r w:rsidR="00FB3E15">
        <w:t xml:space="preserve">the most common case when </w:t>
      </w:r>
      <w:r w:rsidR="00C1496B">
        <w:t xml:space="preserve">the source </w:t>
      </w:r>
      <w:proofErr w:type="spellStart"/>
      <w:r w:rsidR="00C1496B">
        <w:t>gNB</w:t>
      </w:r>
      <w:proofErr w:type="spellEnd"/>
      <w:r w:rsidR="00C1496B">
        <w:t xml:space="preserve"> indicate</w:t>
      </w:r>
      <w:r w:rsidR="00FB3E15">
        <w:t>s</w:t>
      </w:r>
      <w:r w:rsidR="00C1496B">
        <w:t xml:space="preserve"> to </w:t>
      </w:r>
      <w:r w:rsidR="00FB3E15">
        <w:t>retain the logged data upon HO</w:t>
      </w:r>
      <w:r>
        <w:t xml:space="preserve"> </w:t>
      </w:r>
      <w:r w:rsidR="004A48CE">
        <w:t xml:space="preserve">is when the target </w:t>
      </w:r>
      <w:proofErr w:type="spellStart"/>
      <w:r w:rsidR="004A48CE">
        <w:t>gNB</w:t>
      </w:r>
      <w:proofErr w:type="spellEnd"/>
      <w:r w:rsidR="004A48CE">
        <w:t xml:space="preserve"> is from the same NW vendor. Thus, </w:t>
      </w:r>
      <w:r w:rsidR="00A6297B">
        <w:t>an implementatio</w:t>
      </w:r>
      <w:r w:rsidR="00390154">
        <w:t xml:space="preserve">n-based solution for transferring </w:t>
      </w:r>
      <w:r w:rsidR="009531E7">
        <w:t xml:space="preserve">data from source to target </w:t>
      </w:r>
      <w:proofErr w:type="spellStart"/>
      <w:r w:rsidR="009531E7">
        <w:t>gNB</w:t>
      </w:r>
      <w:proofErr w:type="spellEnd"/>
      <w:r w:rsidR="009531E7">
        <w:t xml:space="preserve"> would cover the typical case in practice.</w:t>
      </w:r>
    </w:p>
    <w:p w14:paraId="4231C987" w14:textId="328695B0" w:rsidR="002B68A9" w:rsidRDefault="0062750F" w:rsidP="000F17E7">
      <w:pPr>
        <w:pStyle w:val="BodyText"/>
      </w:pPr>
      <w:r>
        <w:t xml:space="preserve">Overall, this open issue does not seem critical for the completion of the </w:t>
      </w:r>
      <w:proofErr w:type="gramStart"/>
      <w:r>
        <w:t>WI</w:t>
      </w:r>
      <w:proofErr w:type="gramEnd"/>
      <w:r>
        <w:t xml:space="preserve"> and </w:t>
      </w:r>
      <w:r w:rsidR="000C7F8C">
        <w:t>we thus propose to down prioritize it.</w:t>
      </w:r>
      <w:r w:rsidR="00A6297B">
        <w:t xml:space="preserve"> </w:t>
      </w:r>
    </w:p>
    <w:p w14:paraId="684A1A50" w14:textId="62049885" w:rsidR="00635B82" w:rsidRDefault="005D19F9" w:rsidP="00CF42C3">
      <w:pPr>
        <w:pStyle w:val="Proposal"/>
      </w:pPr>
      <w:bookmarkStart w:id="19" w:name="_Toc206135704"/>
      <w:r>
        <w:t xml:space="preserve">(RRC-36) </w:t>
      </w:r>
      <w:r w:rsidR="00307435">
        <w:t xml:space="preserve">RAN2 to down prioritize the discussion on how data </w:t>
      </w:r>
      <w:r w:rsidR="00165E69">
        <w:t xml:space="preserve">is forwarded to OAM or source </w:t>
      </w:r>
      <w:proofErr w:type="spellStart"/>
      <w:r w:rsidR="00165E69">
        <w:t>gNB</w:t>
      </w:r>
      <w:proofErr w:type="spellEnd"/>
      <w:r w:rsidR="00165E69">
        <w:t xml:space="preserve"> after HO.</w:t>
      </w:r>
      <w:bookmarkEnd w:id="19"/>
    </w:p>
    <w:p w14:paraId="11E8C5C0" w14:textId="77777777" w:rsidR="00C74603" w:rsidRDefault="00C74603" w:rsidP="00CC5807">
      <w:pPr>
        <w:pStyle w:val="Proposal"/>
        <w:numPr>
          <w:ilvl w:val="0"/>
          <w:numId w:val="0"/>
        </w:numPr>
      </w:pPr>
    </w:p>
    <w:p w14:paraId="32E32C25" w14:textId="73F80D1A" w:rsidR="00C74603" w:rsidRDefault="00C74603" w:rsidP="00C74603">
      <w:pPr>
        <w:pStyle w:val="Heading3"/>
      </w:pPr>
      <w:r>
        <w:t>Open issue RRC</w:t>
      </w:r>
      <w:r w:rsidRPr="00AD79AD">
        <w:t>-</w:t>
      </w:r>
      <w:r w:rsidR="004142DA">
        <w:t>52</w:t>
      </w:r>
      <w:r w:rsidRPr="00AD79AD">
        <w:t xml:space="preserve">: </w:t>
      </w:r>
      <w:r w:rsidR="004142DA" w:rsidRPr="004142DA">
        <w:t>NW control on retaining logged data at CHO/LTM</w:t>
      </w:r>
    </w:p>
    <w:p w14:paraId="428DE58B" w14:textId="77777777" w:rsidR="00315F71" w:rsidRDefault="007311CF" w:rsidP="005B09C5">
      <w:pPr>
        <w:pStyle w:val="BodyText"/>
      </w:pPr>
      <w:r>
        <w:t xml:space="preserve">In our view, </w:t>
      </w:r>
      <w:r w:rsidRPr="007311CF">
        <w:t xml:space="preserve">there is no need for further specification changes and the RAN2 agreement </w:t>
      </w:r>
      <w:r w:rsidR="006C5E2E">
        <w:t xml:space="preserve">below </w:t>
      </w:r>
      <w:r w:rsidRPr="007311CF">
        <w:t>applies also for CHO and LTM.</w:t>
      </w:r>
    </w:p>
    <w:tbl>
      <w:tblPr>
        <w:tblStyle w:val="TableGrid"/>
        <w:tblW w:w="0" w:type="auto"/>
        <w:tblLook w:val="04A0" w:firstRow="1" w:lastRow="0" w:firstColumn="1" w:lastColumn="0" w:noHBand="0" w:noVBand="1"/>
      </w:tblPr>
      <w:tblGrid>
        <w:gridCol w:w="9628"/>
      </w:tblGrid>
      <w:tr w:rsidR="00315F71" w:rsidRPr="00120367" w14:paraId="52562682" w14:textId="77777777" w:rsidTr="00402F5B">
        <w:tc>
          <w:tcPr>
            <w:tcW w:w="9629" w:type="dxa"/>
          </w:tcPr>
          <w:p w14:paraId="742BE0A6" w14:textId="77777777" w:rsidR="00315F71" w:rsidRPr="00120367" w:rsidRDefault="00315F71" w:rsidP="00402F5B">
            <w:pPr>
              <w:pStyle w:val="BodyText"/>
              <w:rPr>
                <w:sz w:val="20"/>
                <w:szCs w:val="20"/>
              </w:rPr>
            </w:pPr>
            <w:r w:rsidRPr="00120367">
              <w:rPr>
                <w:sz w:val="20"/>
                <w:szCs w:val="20"/>
              </w:rPr>
              <w:t>1 (RRC-18) 1-bit indication on whether to release or retain un-retrieved data in RRCReconfiguration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tc>
      </w:tr>
    </w:tbl>
    <w:p w14:paraId="60E46A7D" w14:textId="77777777" w:rsidR="00DA64EC" w:rsidRDefault="00DA64EC" w:rsidP="005B09C5">
      <w:pPr>
        <w:pStyle w:val="BodyText"/>
      </w:pPr>
    </w:p>
    <w:p w14:paraId="513928D2" w14:textId="158315B4" w:rsidR="00A971E7" w:rsidRDefault="0056532F" w:rsidP="005B09C5">
      <w:pPr>
        <w:pStyle w:val="BodyText"/>
        <w:rPr>
          <w:rFonts w:eastAsia="MS Mincho"/>
        </w:rPr>
      </w:pPr>
      <w:proofErr w:type="gramStart"/>
      <w:r>
        <w:t>Also</w:t>
      </w:r>
      <w:proofErr w:type="gramEnd"/>
      <w:r>
        <w:t xml:space="preserve"> in case of CHO and LTM, the UE receives an </w:t>
      </w:r>
      <w:proofErr w:type="spellStart"/>
      <w:r w:rsidRPr="007B7C8C">
        <w:rPr>
          <w:i/>
          <w:iCs/>
        </w:rPr>
        <w:t>RRCReconfiguration</w:t>
      </w:r>
      <w:proofErr w:type="spellEnd"/>
      <w:r w:rsidR="005B4721">
        <w:t xml:space="preserve"> message</w:t>
      </w:r>
      <w:r>
        <w:t xml:space="preserve"> (with </w:t>
      </w:r>
      <w:proofErr w:type="spellStart"/>
      <w:r w:rsidRPr="00EE6E73">
        <w:rPr>
          <w:i/>
        </w:rPr>
        <w:t>reconfigurationWithSync</w:t>
      </w:r>
      <w:proofErr w:type="spellEnd"/>
      <w:r>
        <w:t xml:space="preserve">), which is </w:t>
      </w:r>
      <w:r w:rsidR="005B4721">
        <w:t xml:space="preserve">generated </w:t>
      </w:r>
      <w:r>
        <w:t>by the target cell/node.</w:t>
      </w:r>
      <w:r w:rsidR="007B7C8C">
        <w:t xml:space="preserve"> The message is received via the source cell before the </w:t>
      </w:r>
      <w:proofErr w:type="gramStart"/>
      <w:r w:rsidR="007B7C8C">
        <w:t>execution, and</w:t>
      </w:r>
      <w:proofErr w:type="gramEnd"/>
      <w:r w:rsidR="007B7C8C">
        <w:t xml:space="preserve"> stored as a CHO candidate configuration or LTM candidate configuration, respectively. When the CHO/LTM execution is triggered (</w:t>
      </w:r>
      <w:proofErr w:type="spellStart"/>
      <w:r w:rsidR="007B7C8C">
        <w:t>fulfillment</w:t>
      </w:r>
      <w:proofErr w:type="spellEnd"/>
      <w:r w:rsidR="007B7C8C">
        <w:t xml:space="preserve"> of execution condition or reception of LTM Cell Switch Command MAC CE, respectively), the UE then applies the </w:t>
      </w:r>
      <w:proofErr w:type="spellStart"/>
      <w:r w:rsidR="007B7C8C" w:rsidRPr="007B7C8C">
        <w:rPr>
          <w:i/>
          <w:iCs/>
        </w:rPr>
        <w:t>RRCReconfiguration</w:t>
      </w:r>
      <w:proofErr w:type="spellEnd"/>
      <w:r w:rsidR="007B7C8C">
        <w:t xml:space="preserve"> message (with </w:t>
      </w:r>
      <w:proofErr w:type="spellStart"/>
      <w:r w:rsidR="007B7C8C" w:rsidRPr="00EE6E73">
        <w:rPr>
          <w:i/>
        </w:rPr>
        <w:t>reconfigurationWithSync</w:t>
      </w:r>
      <w:proofErr w:type="spellEnd"/>
      <w:proofErr w:type="gramStart"/>
      <w:r w:rsidR="007B7C8C">
        <w:t>), and</w:t>
      </w:r>
      <w:proofErr w:type="gramEnd"/>
      <w:r w:rsidR="007B7C8C">
        <w:t xml:space="preserve"> executes </w:t>
      </w:r>
      <w:r w:rsidR="007B7C8C" w:rsidRPr="00EE6E73">
        <w:rPr>
          <w:rFonts w:eastAsia="MS Mincho"/>
        </w:rPr>
        <w:t>5.3.5.3</w:t>
      </w:r>
      <w:r w:rsidR="007B7C8C">
        <w:rPr>
          <w:rFonts w:eastAsia="MS Mincho"/>
        </w:rPr>
        <w:t xml:space="preserve"> in 38.331.</w:t>
      </w:r>
    </w:p>
    <w:p w14:paraId="5D9143F2" w14:textId="7E34E6E2" w:rsidR="007B7C8C" w:rsidRDefault="00EC2405" w:rsidP="005B09C5">
      <w:pPr>
        <w:pStyle w:val="BodyText"/>
      </w:pPr>
      <w:r>
        <w:rPr>
          <w:rFonts w:eastAsia="MS Mincho"/>
        </w:rPr>
        <w:t xml:space="preserve">Just as for normal </w:t>
      </w:r>
      <w:r w:rsidR="00067C38">
        <w:rPr>
          <w:rFonts w:eastAsia="MS Mincho"/>
        </w:rPr>
        <w:t>inter-</w:t>
      </w:r>
      <w:proofErr w:type="spellStart"/>
      <w:r w:rsidR="00067C38">
        <w:rPr>
          <w:rFonts w:eastAsia="MS Mincho"/>
        </w:rPr>
        <w:t>gNB</w:t>
      </w:r>
      <w:proofErr w:type="spellEnd"/>
      <w:r w:rsidR="00067C38">
        <w:rPr>
          <w:rFonts w:eastAsia="MS Mincho"/>
        </w:rPr>
        <w:t xml:space="preserve"> HO, i</w:t>
      </w:r>
      <w:r w:rsidR="00A971E7">
        <w:rPr>
          <w:rFonts w:eastAsia="MS Mincho"/>
        </w:rPr>
        <w:t>n case of inter-</w:t>
      </w:r>
      <w:proofErr w:type="spellStart"/>
      <w:r w:rsidR="00A971E7">
        <w:rPr>
          <w:rFonts w:eastAsia="MS Mincho"/>
        </w:rPr>
        <w:t>gNB</w:t>
      </w:r>
      <w:proofErr w:type="spellEnd"/>
      <w:r w:rsidR="00A971E7">
        <w:rPr>
          <w:rFonts w:eastAsia="MS Mincho"/>
        </w:rPr>
        <w:t xml:space="preserve"> CHO or LTM (introduced in Rel-19) </w:t>
      </w:r>
      <w:r w:rsidR="00C870A4">
        <w:rPr>
          <w:rFonts w:eastAsia="MS Mincho"/>
        </w:rPr>
        <w:t xml:space="preserve">there is/will be a </w:t>
      </w:r>
      <w:proofErr w:type="spellStart"/>
      <w:r w:rsidR="00C870A4" w:rsidRPr="00D9253A">
        <w:rPr>
          <w:rFonts w:eastAsia="MS Mincho"/>
          <w:i/>
          <w:iCs/>
        </w:rPr>
        <w:t>HandoverPreparation</w:t>
      </w:r>
      <w:proofErr w:type="spellEnd"/>
      <w:r w:rsidR="00C870A4">
        <w:rPr>
          <w:rFonts w:eastAsia="MS Mincho"/>
        </w:rPr>
        <w:t xml:space="preserve"> message sent from the source </w:t>
      </w:r>
      <w:proofErr w:type="spellStart"/>
      <w:r w:rsidR="00C870A4">
        <w:rPr>
          <w:rFonts w:eastAsia="MS Mincho"/>
        </w:rPr>
        <w:t>gNB</w:t>
      </w:r>
      <w:proofErr w:type="spellEnd"/>
      <w:r w:rsidR="00C870A4">
        <w:rPr>
          <w:rFonts w:eastAsia="MS Mincho"/>
        </w:rPr>
        <w:t xml:space="preserve"> to the target </w:t>
      </w:r>
      <w:proofErr w:type="spellStart"/>
      <w:r w:rsidR="00C870A4">
        <w:rPr>
          <w:rFonts w:eastAsia="MS Mincho"/>
        </w:rPr>
        <w:t>gNB</w:t>
      </w:r>
      <w:proofErr w:type="spellEnd"/>
      <w:r w:rsidR="00D9253A">
        <w:rPr>
          <w:rFonts w:eastAsia="MS Mincho"/>
        </w:rPr>
        <w:t>.</w:t>
      </w:r>
      <w:r w:rsidR="00C47B7D">
        <w:rPr>
          <w:rFonts w:eastAsia="MS Mincho"/>
        </w:rPr>
        <w:t xml:space="preserve"> </w:t>
      </w:r>
      <w:r w:rsidR="00D9253A">
        <w:rPr>
          <w:rFonts w:eastAsia="MS Mincho"/>
        </w:rPr>
        <w:t xml:space="preserve">This </w:t>
      </w:r>
      <w:r w:rsidR="00C47B7D">
        <w:rPr>
          <w:rFonts w:eastAsia="MS Mincho"/>
        </w:rPr>
        <w:t xml:space="preserve">can </w:t>
      </w:r>
      <w:r w:rsidR="00D9253A">
        <w:rPr>
          <w:rFonts w:eastAsia="MS Mincho"/>
        </w:rPr>
        <w:t xml:space="preserve">thus </w:t>
      </w:r>
      <w:r w:rsidR="00C47B7D">
        <w:rPr>
          <w:rFonts w:eastAsia="MS Mincho"/>
        </w:rPr>
        <w:t xml:space="preserve">indicate </w:t>
      </w:r>
      <w:r w:rsidR="00F86BA8">
        <w:rPr>
          <w:rFonts w:eastAsia="MS Mincho"/>
        </w:rPr>
        <w:t xml:space="preserve">to </w:t>
      </w:r>
      <w:r w:rsidR="00C47B7D">
        <w:rPr>
          <w:rFonts w:eastAsia="MS Mincho"/>
        </w:rPr>
        <w:t xml:space="preserve">the target </w:t>
      </w:r>
      <w:proofErr w:type="spellStart"/>
      <w:r w:rsidR="00C47B7D">
        <w:rPr>
          <w:rFonts w:eastAsia="MS Mincho"/>
        </w:rPr>
        <w:t>gNB</w:t>
      </w:r>
      <w:proofErr w:type="spellEnd"/>
      <w:r w:rsidR="00C47B7D">
        <w:rPr>
          <w:rFonts w:eastAsia="MS Mincho"/>
        </w:rPr>
        <w:t xml:space="preserve"> to include </w:t>
      </w:r>
      <w:r w:rsidR="00703AE9">
        <w:rPr>
          <w:rFonts w:eastAsia="MS Mincho"/>
        </w:rPr>
        <w:t xml:space="preserve">(in the </w:t>
      </w:r>
      <w:proofErr w:type="spellStart"/>
      <w:r w:rsidR="00703AE9" w:rsidRPr="007F1E57">
        <w:rPr>
          <w:rFonts w:eastAsia="MS Mincho"/>
          <w:i/>
          <w:iCs/>
        </w:rPr>
        <w:t>RRCReconfiguration</w:t>
      </w:r>
      <w:proofErr w:type="spellEnd"/>
      <w:r w:rsidR="00703AE9">
        <w:rPr>
          <w:rFonts w:eastAsia="MS Mincho"/>
        </w:rPr>
        <w:t xml:space="preserve"> message) </w:t>
      </w:r>
      <w:r w:rsidR="00F86BA8">
        <w:rPr>
          <w:rFonts w:eastAsia="MS Mincho"/>
        </w:rPr>
        <w:t xml:space="preserve">the </w:t>
      </w:r>
      <w:r w:rsidR="00C47B7D">
        <w:rPr>
          <w:rFonts w:eastAsia="MS Mincho"/>
        </w:rPr>
        <w:t xml:space="preserve">indication to retain the </w:t>
      </w:r>
      <w:r w:rsidR="00F86BA8">
        <w:rPr>
          <w:rFonts w:eastAsia="MS Mincho"/>
        </w:rPr>
        <w:t xml:space="preserve">logged data </w:t>
      </w:r>
      <w:r w:rsidR="00703AE9">
        <w:rPr>
          <w:rFonts w:eastAsia="MS Mincho"/>
        </w:rPr>
        <w:t>at the execution procedure</w:t>
      </w:r>
      <w:r w:rsidR="00F86BA8">
        <w:rPr>
          <w:rFonts w:eastAsia="MS Mincho"/>
        </w:rPr>
        <w:t>.</w:t>
      </w:r>
    </w:p>
    <w:p w14:paraId="4FE244A0" w14:textId="6AF10798" w:rsidR="005B09C5" w:rsidRDefault="007B7C8C" w:rsidP="005B09C5">
      <w:pPr>
        <w:pStyle w:val="BodyText"/>
      </w:pPr>
      <w:r>
        <w:t>W</w:t>
      </w:r>
      <w:r w:rsidR="0088173B">
        <w:t xml:space="preserve">e do </w:t>
      </w:r>
      <w:r>
        <w:t xml:space="preserve">thus </w:t>
      </w:r>
      <w:r w:rsidR="0088173B">
        <w:t xml:space="preserve">not see the need for specific solutions </w:t>
      </w:r>
      <w:r w:rsidR="005D19F9">
        <w:t>on how to control retaining logged data at</w:t>
      </w:r>
      <w:r w:rsidR="0088173B">
        <w:t xml:space="preserve"> </w:t>
      </w:r>
      <w:r w:rsidR="005D19F9">
        <w:t>CHO/LTM.</w:t>
      </w:r>
      <w:r w:rsidR="0088173B">
        <w:t xml:space="preserve"> </w:t>
      </w:r>
      <w:r w:rsidR="00CC0E74">
        <w:t xml:space="preserve"> </w:t>
      </w:r>
    </w:p>
    <w:p w14:paraId="28FEA54C" w14:textId="09F6AF74" w:rsidR="005B09C5" w:rsidRDefault="003E1234" w:rsidP="00805A55">
      <w:pPr>
        <w:pStyle w:val="Observation"/>
      </w:pPr>
      <w:bookmarkStart w:id="20" w:name="_Toc206135693"/>
      <w:r>
        <w:t xml:space="preserve">(RRC-52) </w:t>
      </w:r>
      <w:r w:rsidR="001B0C19">
        <w:t>Specific solutions on how to control retaining logged data at CHO/LTM are not needed</w:t>
      </w:r>
      <w:r w:rsidR="001F72A8">
        <w:t>, since such control is already covered by the previous RAN2</w:t>
      </w:r>
      <w:r w:rsidR="00CB2E8B">
        <w:t xml:space="preserve"> agreement on retaining logged data upon HO</w:t>
      </w:r>
      <w:r w:rsidR="00392D1B">
        <w:t>.</w:t>
      </w:r>
      <w:bookmarkEnd w:id="20"/>
    </w:p>
    <w:p w14:paraId="00E21CB4" w14:textId="44555820" w:rsidR="006C5E2E" w:rsidRDefault="005D19F9" w:rsidP="00EC0C64">
      <w:pPr>
        <w:pStyle w:val="Proposal"/>
      </w:pPr>
      <w:bookmarkStart w:id="21" w:name="_Toc206135705"/>
      <w:r>
        <w:lastRenderedPageBreak/>
        <w:t xml:space="preserve">(RRC-52) </w:t>
      </w:r>
      <w:r w:rsidR="00120367">
        <w:t>RAN2 does not specify</w:t>
      </w:r>
      <w:r w:rsidR="00C41C63">
        <w:t xml:space="preserve"> </w:t>
      </w:r>
      <w:r w:rsidR="002B3AF7">
        <w:t>further solutions</w:t>
      </w:r>
      <w:r w:rsidR="008429BD">
        <w:t xml:space="preserve"> for NW control on retaining logged data at CHO/LTM</w:t>
      </w:r>
      <w:r w:rsidR="00AC5614">
        <w:t xml:space="preserve"> in Rel-19</w:t>
      </w:r>
      <w:r w:rsidR="004A7683">
        <w:t>.</w:t>
      </w:r>
      <w:bookmarkEnd w:id="21"/>
    </w:p>
    <w:p w14:paraId="250B2189" w14:textId="351AF402" w:rsidR="00635B82" w:rsidRDefault="002D41BB" w:rsidP="002D41BB">
      <w:pPr>
        <w:pStyle w:val="Heading2"/>
        <w:rPr>
          <w:lang w:val="en-US" w:eastAsia="zh-CN"/>
        </w:rPr>
      </w:pPr>
      <w:r>
        <w:rPr>
          <w:lang w:val="en-US" w:eastAsia="zh-CN"/>
        </w:rPr>
        <w:t>2.2 UE capabilities open issues</w:t>
      </w:r>
    </w:p>
    <w:p w14:paraId="02DB9C64" w14:textId="0144BB31" w:rsidR="002D41BB" w:rsidRDefault="00E72880" w:rsidP="00F74802">
      <w:pPr>
        <w:pStyle w:val="Heading3"/>
        <w:rPr>
          <w:lang w:val="en-US" w:eastAsia="zh-CN"/>
        </w:rPr>
      </w:pPr>
      <w:r w:rsidRPr="00E72880">
        <w:rPr>
          <w:lang w:val="en-US" w:eastAsia="zh-CN"/>
        </w:rPr>
        <w:t>Open issue UECap-1: whether UE can support other memory sizes and indicate to network via optional capability signaling</w:t>
      </w:r>
    </w:p>
    <w:p w14:paraId="5620F040" w14:textId="5C82C8DE" w:rsidR="002D41BB" w:rsidRDefault="001F6EF7" w:rsidP="001F6EF7">
      <w:pPr>
        <w:pStyle w:val="BodyText"/>
        <w:rPr>
          <w:lang w:val="en-US"/>
        </w:rPr>
      </w:pPr>
      <w:r>
        <w:rPr>
          <w:lang w:val="en-US"/>
        </w:rPr>
        <w:t xml:space="preserve">In case the UE has </w:t>
      </w:r>
      <w:r w:rsidR="004A654E">
        <w:rPr>
          <w:lang w:val="en-US"/>
        </w:rPr>
        <w:t>a large</w:t>
      </w:r>
      <w:r w:rsidR="00C73F23">
        <w:rPr>
          <w:lang w:val="en-US"/>
        </w:rPr>
        <w:t>r</w:t>
      </w:r>
      <w:r w:rsidR="004A654E">
        <w:rPr>
          <w:lang w:val="en-US"/>
        </w:rPr>
        <w:t xml:space="preserve"> memory size tha</w:t>
      </w:r>
      <w:r w:rsidR="00D478FB">
        <w:rPr>
          <w:lang w:val="en-US"/>
        </w:rPr>
        <w:t>n</w:t>
      </w:r>
      <w:r w:rsidR="004A654E">
        <w:rPr>
          <w:lang w:val="en-US"/>
        </w:rPr>
        <w:t xml:space="preserve"> the minimum</w:t>
      </w:r>
      <w:r w:rsidR="00FE3B52">
        <w:rPr>
          <w:lang w:val="en-US"/>
        </w:rPr>
        <w:t xml:space="preserve"> 64 kB</w:t>
      </w:r>
      <w:r w:rsidR="00574393">
        <w:rPr>
          <w:lang w:val="en-US"/>
        </w:rPr>
        <w:t xml:space="preserve"> (which</w:t>
      </w:r>
      <w:r w:rsidR="004A654E">
        <w:rPr>
          <w:lang w:val="en-US"/>
        </w:rPr>
        <w:t xml:space="preserve"> will</w:t>
      </w:r>
      <w:r w:rsidR="00FE3B52">
        <w:rPr>
          <w:lang w:val="en-US"/>
        </w:rPr>
        <w:t xml:space="preserve"> likely</w:t>
      </w:r>
      <w:r w:rsidR="004A654E">
        <w:rPr>
          <w:lang w:val="en-US"/>
        </w:rPr>
        <w:t xml:space="preserve"> be agreed for the </w:t>
      </w:r>
      <w:r w:rsidR="00FE3B52">
        <w:rPr>
          <w:lang w:val="en-US"/>
        </w:rPr>
        <w:t>baseline capability</w:t>
      </w:r>
      <w:r w:rsidR="00574393">
        <w:rPr>
          <w:lang w:val="en-US"/>
        </w:rPr>
        <w:t>)</w:t>
      </w:r>
      <w:r w:rsidR="00AC5506">
        <w:rPr>
          <w:lang w:val="en-US"/>
        </w:rPr>
        <w:t xml:space="preserve"> and if this </w:t>
      </w:r>
      <w:r w:rsidR="00574393">
        <w:rPr>
          <w:lang w:val="en-US"/>
        </w:rPr>
        <w:t xml:space="preserve">additional </w:t>
      </w:r>
      <w:r w:rsidR="00AC5506">
        <w:rPr>
          <w:lang w:val="en-US"/>
        </w:rPr>
        <w:t>mem</w:t>
      </w:r>
      <w:r w:rsidR="00A24D44">
        <w:rPr>
          <w:lang w:val="en-US"/>
        </w:rPr>
        <w:t>ory size can be used for logged data for NW-side data collection</w:t>
      </w:r>
      <w:r w:rsidR="00FE3B52">
        <w:rPr>
          <w:lang w:val="en-US"/>
        </w:rPr>
        <w:t xml:space="preserve">, </w:t>
      </w:r>
      <w:r w:rsidRPr="001F6EF7">
        <w:rPr>
          <w:lang w:val="en-US"/>
        </w:rPr>
        <w:t>it is beneficial</w:t>
      </w:r>
      <w:r w:rsidR="00874D63">
        <w:rPr>
          <w:lang w:val="en-US"/>
        </w:rPr>
        <w:t xml:space="preserve"> if this can be signaled to the network. </w:t>
      </w:r>
      <w:r w:rsidR="00D478FB">
        <w:rPr>
          <w:lang w:val="en-US"/>
        </w:rPr>
        <w:t>T</w:t>
      </w:r>
      <w:r w:rsidRPr="001F6EF7">
        <w:rPr>
          <w:lang w:val="en-US"/>
        </w:rPr>
        <w:t xml:space="preserve">his allows </w:t>
      </w:r>
      <w:r w:rsidR="00D478FB">
        <w:rPr>
          <w:lang w:val="en-US"/>
        </w:rPr>
        <w:t>the NW</w:t>
      </w:r>
      <w:r w:rsidRPr="001F6EF7">
        <w:rPr>
          <w:lang w:val="en-US"/>
        </w:rPr>
        <w:t xml:space="preserve"> to estimate better when </w:t>
      </w:r>
      <w:proofErr w:type="gramStart"/>
      <w:r w:rsidRPr="001F6EF7">
        <w:rPr>
          <w:lang w:val="en-US"/>
        </w:rPr>
        <w:t>to retrieve</w:t>
      </w:r>
      <w:proofErr w:type="gramEnd"/>
      <w:r w:rsidRPr="001F6EF7">
        <w:rPr>
          <w:lang w:val="en-US"/>
        </w:rPr>
        <w:t xml:space="preserve"> the logged data so that the buffer does not become full</w:t>
      </w:r>
      <w:r w:rsidR="006D0855">
        <w:rPr>
          <w:lang w:val="en-US"/>
        </w:rPr>
        <w:t xml:space="preserve"> </w:t>
      </w:r>
      <w:proofErr w:type="gramStart"/>
      <w:r w:rsidR="006D0855">
        <w:rPr>
          <w:lang w:val="en-US"/>
        </w:rPr>
        <w:t>and also</w:t>
      </w:r>
      <w:proofErr w:type="gramEnd"/>
      <w:r w:rsidR="006D0855">
        <w:rPr>
          <w:lang w:val="en-US"/>
        </w:rPr>
        <w:t xml:space="preserve"> to </w:t>
      </w:r>
      <w:r w:rsidR="00BB20CC">
        <w:rPr>
          <w:lang w:val="en-US"/>
        </w:rPr>
        <w:t>configure</w:t>
      </w:r>
      <w:r w:rsidR="006D0855">
        <w:rPr>
          <w:lang w:val="en-US"/>
        </w:rPr>
        <w:t xml:space="preserve"> more suitable</w:t>
      </w:r>
      <w:r w:rsidR="00E75106">
        <w:rPr>
          <w:lang w:val="en-US"/>
        </w:rPr>
        <w:t xml:space="preserve"> buffer</w:t>
      </w:r>
      <w:r w:rsidR="006D0855">
        <w:rPr>
          <w:lang w:val="en-US"/>
        </w:rPr>
        <w:t xml:space="preserve"> </w:t>
      </w:r>
      <w:r w:rsidR="00BB20CC">
        <w:rPr>
          <w:lang w:val="en-US"/>
        </w:rPr>
        <w:t xml:space="preserve">threshold values for the </w:t>
      </w:r>
      <w:r w:rsidR="00E75106">
        <w:rPr>
          <w:lang w:val="en-US"/>
        </w:rPr>
        <w:t>data availability indication</w:t>
      </w:r>
      <w:r w:rsidRPr="001F6EF7">
        <w:rPr>
          <w:lang w:val="en-US"/>
        </w:rPr>
        <w:t>.</w:t>
      </w:r>
    </w:p>
    <w:p w14:paraId="482C1FAD" w14:textId="5EEC236F" w:rsidR="00BC5FD1" w:rsidRPr="002D41BB" w:rsidRDefault="00AB2CBC" w:rsidP="00BC5FD1">
      <w:pPr>
        <w:pStyle w:val="Proposal"/>
        <w:rPr>
          <w:lang w:val="en-US"/>
        </w:rPr>
      </w:pPr>
      <w:bookmarkStart w:id="22" w:name="_Toc206135706"/>
      <w:r>
        <w:rPr>
          <w:lang w:val="en-US"/>
        </w:rPr>
        <w:t>(UECap-1) Introduce a</w:t>
      </w:r>
      <w:r w:rsidR="00F71750">
        <w:rPr>
          <w:lang w:val="en-US"/>
        </w:rPr>
        <w:t>n optional</w:t>
      </w:r>
      <w:r>
        <w:rPr>
          <w:lang w:val="en-US"/>
        </w:rPr>
        <w:t xml:space="preserve"> </w:t>
      </w:r>
      <w:r w:rsidR="00BD1D53">
        <w:rPr>
          <w:lang w:val="en-US"/>
        </w:rPr>
        <w:t xml:space="preserve">UE </w:t>
      </w:r>
      <w:r>
        <w:rPr>
          <w:lang w:val="en-US"/>
        </w:rPr>
        <w:t xml:space="preserve">capability </w:t>
      </w:r>
      <w:r w:rsidR="00B24A72">
        <w:rPr>
          <w:lang w:val="en-US"/>
        </w:rPr>
        <w:t>to indicate whether the UE supports larger memory sizes than 64 kB.</w:t>
      </w:r>
      <w:bookmarkEnd w:id="22"/>
    </w:p>
    <w:p w14:paraId="312EFA94" w14:textId="77777777" w:rsidR="008C2918" w:rsidRDefault="008C2918" w:rsidP="5B825CB4">
      <w:pPr>
        <w:pStyle w:val="ListParagraph"/>
        <w:ind w:left="0"/>
        <w:rPr>
          <w:rFonts w:ascii="Arial" w:hAnsi="Arial" w:cs="Arial"/>
          <w:sz w:val="20"/>
          <w:szCs w:val="20"/>
          <w:lang w:val="en-US" w:eastAsia="zh-CN"/>
        </w:rPr>
      </w:pPr>
    </w:p>
    <w:p w14:paraId="1BEE1D1E" w14:textId="4B666F65" w:rsidR="00FB10B1" w:rsidRDefault="00FB10B1" w:rsidP="00FB10B1">
      <w:pPr>
        <w:pStyle w:val="Heading3"/>
        <w:rPr>
          <w:lang w:val="en-US" w:eastAsia="zh-CN"/>
        </w:rPr>
      </w:pPr>
      <w:r w:rsidRPr="00E72880">
        <w:rPr>
          <w:lang w:val="en-US" w:eastAsia="zh-CN"/>
        </w:rPr>
        <w:t>Open issue UECap-</w:t>
      </w:r>
      <w:r w:rsidR="00ED5AC1">
        <w:rPr>
          <w:lang w:val="en-US" w:eastAsia="zh-CN"/>
        </w:rPr>
        <w:t>2</w:t>
      </w:r>
      <w:r w:rsidRPr="00E72880">
        <w:rPr>
          <w:lang w:val="en-US" w:eastAsia="zh-CN"/>
        </w:rPr>
        <w:t xml:space="preserve">: </w:t>
      </w:r>
      <w:r w:rsidR="00ED5AC1" w:rsidRPr="00ED5AC1">
        <w:rPr>
          <w:lang w:val="en-US" w:eastAsia="zh-CN"/>
        </w:rPr>
        <w:t>How to define UE logged measurement of data collection for NW-side model</w:t>
      </w:r>
    </w:p>
    <w:p w14:paraId="2B479850" w14:textId="10A6F869" w:rsidR="002E0E5C" w:rsidRDefault="00283C10" w:rsidP="009D03ED">
      <w:pPr>
        <w:pStyle w:val="BodyText"/>
      </w:pPr>
      <w:r>
        <w:t>In our view,</w:t>
      </w:r>
      <w:r w:rsidR="009D03ED" w:rsidRPr="009D03ED">
        <w:t xml:space="preserve"> an overall/generic NW-side data collection capability is needed. The generic capability should imply the UE supports</w:t>
      </w:r>
      <w:r w:rsidR="00FE4B52">
        <w:t xml:space="preserve"> </w:t>
      </w:r>
      <w:proofErr w:type="gramStart"/>
      <w:r w:rsidR="00FE4B52">
        <w:t>all of</w:t>
      </w:r>
      <w:proofErr w:type="gramEnd"/>
      <w:r w:rsidR="00FE4B52">
        <w:t xml:space="preserve"> the following</w:t>
      </w:r>
      <w:r w:rsidR="002E0E5C">
        <w:t>:</w:t>
      </w:r>
    </w:p>
    <w:p w14:paraId="79C1F7BF" w14:textId="417B4A48" w:rsidR="002E0E5C" w:rsidRDefault="00A50B72" w:rsidP="002E0E5C">
      <w:pPr>
        <w:pStyle w:val="BodyText"/>
        <w:numPr>
          <w:ilvl w:val="0"/>
          <w:numId w:val="47"/>
        </w:numPr>
      </w:pPr>
      <w:r>
        <w:t>The</w:t>
      </w:r>
      <w:r w:rsidR="002E0E5C" w:rsidRPr="009D03ED">
        <w:t xml:space="preserve"> minimum AS memory size of 64 </w:t>
      </w:r>
      <w:proofErr w:type="gramStart"/>
      <w:r w:rsidR="002E0E5C" w:rsidRPr="009D03ED">
        <w:t>kB</w:t>
      </w:r>
      <w:r w:rsidR="002E0E5C">
        <w:t>;</w:t>
      </w:r>
      <w:proofErr w:type="gramEnd"/>
    </w:p>
    <w:p w14:paraId="42F3B945" w14:textId="6F6D31DB" w:rsidR="008333FE" w:rsidRDefault="00A50B72" w:rsidP="009D03ED">
      <w:pPr>
        <w:pStyle w:val="BodyText"/>
        <w:numPr>
          <w:ilvl w:val="0"/>
          <w:numId w:val="47"/>
        </w:numPr>
      </w:pPr>
      <w:r>
        <w:t>P</w:t>
      </w:r>
      <w:r w:rsidR="009D03ED" w:rsidRPr="009D03ED">
        <w:t>eriodic and L3 event-based logging. Alternatively, at least periodic logging should be mandatorily covered by the generic NW-side data collection capability, while L3 event-based logging can be optional.</w:t>
      </w:r>
      <w:r w:rsidR="004D30AB">
        <w:t xml:space="preserve"> We note that </w:t>
      </w:r>
      <w:r w:rsidR="003026AA">
        <w:t xml:space="preserve">even for L3 event-based logging, the UE will perform logging periodically during the time that </w:t>
      </w:r>
      <w:r w:rsidR="002301F4">
        <w:t xml:space="preserve">the L3 event is fulfilled, so it is reasonable to </w:t>
      </w:r>
      <w:r w:rsidR="0087694E">
        <w:t xml:space="preserve">assume that </w:t>
      </w:r>
      <w:r w:rsidR="002E0E5C">
        <w:t xml:space="preserve">at least </w:t>
      </w:r>
      <w:r w:rsidR="00BF2C73">
        <w:t>periodic logging i</w:t>
      </w:r>
      <w:r w:rsidR="0087694E">
        <w:t>s mandatorily covered by</w:t>
      </w:r>
      <w:r w:rsidR="00BF2C73">
        <w:t xml:space="preserve"> the generic </w:t>
      </w:r>
      <w:r w:rsidR="00433495">
        <w:t xml:space="preserve">UE capability for </w:t>
      </w:r>
      <w:r w:rsidR="00BF2C73">
        <w:t xml:space="preserve">NW-side data </w:t>
      </w:r>
      <w:proofErr w:type="gramStart"/>
      <w:r w:rsidR="00BF2C73">
        <w:t>collection</w:t>
      </w:r>
      <w:r w:rsidR="008333FE">
        <w:t>;</w:t>
      </w:r>
      <w:proofErr w:type="gramEnd"/>
    </w:p>
    <w:p w14:paraId="1D94445D" w14:textId="31A4BD9F" w:rsidR="00DF2511" w:rsidRPr="002E3906" w:rsidRDefault="008333FE" w:rsidP="009D03ED">
      <w:pPr>
        <w:pStyle w:val="BodyText"/>
        <w:numPr>
          <w:ilvl w:val="0"/>
          <w:numId w:val="47"/>
        </w:numPr>
      </w:pPr>
      <w:r>
        <w:rPr>
          <w:lang w:val="en-US"/>
        </w:rPr>
        <w:t>R</w:t>
      </w:r>
      <w:r w:rsidR="00DF2511" w:rsidRPr="008333FE">
        <w:rPr>
          <w:lang w:val="en-US"/>
        </w:rPr>
        <w:t>eporting assistance information for logging (especially data availability</w:t>
      </w:r>
      <w:r w:rsidR="00365850">
        <w:rPr>
          <w:lang w:val="en-US"/>
        </w:rPr>
        <w:t xml:space="preserve"> based on reaching the full buffer size </w:t>
      </w:r>
      <w:r w:rsidR="00124205">
        <w:rPr>
          <w:lang w:val="en-US"/>
        </w:rPr>
        <w:t>and exceeding the configured buffer threshold</w:t>
      </w:r>
      <w:r w:rsidR="00DF2511" w:rsidRPr="008333FE">
        <w:rPr>
          <w:lang w:val="en-US"/>
        </w:rPr>
        <w:t>)</w:t>
      </w:r>
      <w:r w:rsidR="00124205">
        <w:rPr>
          <w:lang w:val="en-US"/>
        </w:rPr>
        <w:t>.</w:t>
      </w:r>
      <w:r w:rsidR="00DF2511" w:rsidRPr="008333FE">
        <w:rPr>
          <w:lang w:val="en-US"/>
        </w:rPr>
        <w:t xml:space="preserve"> </w:t>
      </w:r>
      <w:r w:rsidR="00124205">
        <w:rPr>
          <w:lang w:val="en-US"/>
        </w:rPr>
        <w:t>This is important so that</w:t>
      </w:r>
      <w:r w:rsidR="00DF2511" w:rsidRPr="008333FE">
        <w:rPr>
          <w:lang w:val="en-US"/>
        </w:rPr>
        <w:t xml:space="preserve"> </w:t>
      </w:r>
      <w:proofErr w:type="gramStart"/>
      <w:r w:rsidR="00DF2511" w:rsidRPr="008333FE">
        <w:rPr>
          <w:lang w:val="en-US"/>
        </w:rPr>
        <w:t>the NW</w:t>
      </w:r>
      <w:proofErr w:type="gramEnd"/>
      <w:r w:rsidR="00DF2511" w:rsidRPr="008333FE">
        <w:rPr>
          <w:lang w:val="en-US"/>
        </w:rPr>
        <w:t xml:space="preserve"> is aware of when it can start retrieving data</w:t>
      </w:r>
      <w:r w:rsidR="00124205">
        <w:rPr>
          <w:lang w:val="en-US"/>
        </w:rPr>
        <w:t>.</w:t>
      </w:r>
    </w:p>
    <w:p w14:paraId="178BB6C2" w14:textId="7D65D1F4" w:rsidR="002E3906" w:rsidRPr="008333FE" w:rsidRDefault="004D2EBE" w:rsidP="004D2EBE">
      <w:pPr>
        <w:pStyle w:val="Proposal"/>
      </w:pPr>
      <w:bookmarkStart w:id="23" w:name="_Toc206135707"/>
      <w:r>
        <w:t xml:space="preserve">(UE-Cap2) </w:t>
      </w:r>
      <w:r w:rsidR="005B08D4" w:rsidRPr="005B08D4">
        <w:t xml:space="preserve">Introduce an optional </w:t>
      </w:r>
      <w:r w:rsidR="009B0A6E">
        <w:t xml:space="preserve">generic </w:t>
      </w:r>
      <w:r w:rsidR="005B08D4" w:rsidRPr="005B08D4">
        <w:t xml:space="preserve">UE capability to indicate supporting logged measurements for NW-side </w:t>
      </w:r>
      <w:r w:rsidR="002D2A8E">
        <w:t>data collection</w:t>
      </w:r>
      <w:r w:rsidR="005B08D4" w:rsidRPr="005B08D4">
        <w:t xml:space="preserve">, which </w:t>
      </w:r>
      <w:r w:rsidR="006D0F3B">
        <w:t>implies the UE supports</w:t>
      </w:r>
      <w:r w:rsidR="006114F1">
        <w:t xml:space="preserve"> at least</w:t>
      </w:r>
      <w:r w:rsidR="0024045E">
        <w:t>:</w:t>
      </w:r>
      <w:r w:rsidR="005B08D4" w:rsidRPr="005B08D4">
        <w:t xml:space="preserve"> the minimum AS layer memory size</w:t>
      </w:r>
      <w:r w:rsidR="006114F1">
        <w:t xml:space="preserve">, </w:t>
      </w:r>
      <w:r w:rsidR="00D560A2">
        <w:t>periodic logging</w:t>
      </w:r>
      <w:r w:rsidR="006D0F3B">
        <w:t xml:space="preserve">, </w:t>
      </w:r>
      <w:r w:rsidR="00C14773">
        <w:t>reporting data availability</w:t>
      </w:r>
      <w:r w:rsidR="00C069BD">
        <w:t xml:space="preserve"> upon reaching the full buffer size, and reporting data availability</w:t>
      </w:r>
      <w:r w:rsidR="0024045E">
        <w:t xml:space="preserve"> upon exceeding the configured buffer threshold.</w:t>
      </w:r>
      <w:bookmarkEnd w:id="23"/>
    </w:p>
    <w:p w14:paraId="069FF467" w14:textId="22C557DF" w:rsidR="006F13B8" w:rsidRDefault="006F13B8" w:rsidP="009D03ED">
      <w:pPr>
        <w:pStyle w:val="BodyText"/>
      </w:pPr>
    </w:p>
    <w:p w14:paraId="1FEBEC59" w14:textId="3FDE866A" w:rsidR="00851805" w:rsidRPr="00CE0424" w:rsidRDefault="00A75EC4" w:rsidP="00851805">
      <w:pPr>
        <w:pStyle w:val="Heading1"/>
      </w:pPr>
      <w:bookmarkStart w:id="24" w:name="_Toc109400796"/>
      <w:bookmarkStart w:id="25" w:name="_Toc109400797"/>
      <w:bookmarkStart w:id="26" w:name="_Toc109400798"/>
      <w:bookmarkStart w:id="27" w:name="_Toc109400799"/>
      <w:bookmarkStart w:id="28" w:name="_Toc109400800"/>
      <w:bookmarkStart w:id="29" w:name="_Toc109400801"/>
      <w:bookmarkStart w:id="30" w:name="_Toc109400802"/>
      <w:bookmarkStart w:id="31" w:name="_Toc109400803"/>
      <w:bookmarkStart w:id="32" w:name="_Toc109400804"/>
      <w:bookmarkStart w:id="33" w:name="_Toc109400805"/>
      <w:bookmarkStart w:id="34" w:name="_Toc109400806"/>
      <w:bookmarkStart w:id="35" w:name="_Toc109400807"/>
      <w:bookmarkStart w:id="36" w:name="_Toc109400808"/>
      <w:bookmarkStart w:id="37" w:name="_Toc109400809"/>
      <w:bookmarkStart w:id="38" w:name="_Toc109400810"/>
      <w:bookmarkStart w:id="39" w:name="_Toc109400811"/>
      <w:bookmarkStart w:id="40" w:name="_Toc109400812"/>
      <w:bookmarkStart w:id="41" w:name="_Toc109400813"/>
      <w:bookmarkStart w:id="42" w:name="_Toc109400814"/>
      <w:bookmarkStart w:id="43" w:name="_Toc109400815"/>
      <w:bookmarkStart w:id="44" w:name="_Toc109400816"/>
      <w:bookmarkStart w:id="45" w:name="_Toc109400817"/>
      <w:bookmarkStart w:id="46" w:name="_Toc109400818"/>
      <w:bookmarkStart w:id="47" w:name="_Ref13461290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4</w:t>
      </w:r>
      <w:r w:rsidR="00851805">
        <w:tab/>
      </w:r>
      <w:r w:rsidR="00851805" w:rsidRPr="00CE0424">
        <w:t>Conclusion</w:t>
      </w:r>
      <w:bookmarkEnd w:id="47"/>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59BDAEF4" w14:textId="63E23143" w:rsidR="00FB0FD9"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206135692" w:history="1">
        <w:r w:rsidR="00FB0FD9" w:rsidRPr="00D82126">
          <w:rPr>
            <w:rStyle w:val="Hyperlink"/>
            <w:noProof/>
          </w:rPr>
          <w:t>Observation 1</w:t>
        </w:r>
        <w:r w:rsidR="00FB0FD9">
          <w:rPr>
            <w:rFonts w:asciiTheme="minorHAnsi" w:eastAsiaTheme="minorEastAsia" w:hAnsiTheme="minorHAnsi" w:cstheme="minorBidi"/>
            <w:b w:val="0"/>
            <w:noProof/>
            <w:kern w:val="2"/>
            <w:sz w:val="24"/>
            <w:szCs w:val="24"/>
            <w:lang w:val="en-DE" w:eastAsia="en-DE"/>
            <w14:ligatures w14:val="standardContextual"/>
          </w:rPr>
          <w:tab/>
        </w:r>
        <w:r w:rsidR="00FB0FD9" w:rsidRPr="00D82126">
          <w:rPr>
            <w:rStyle w:val="Hyperlink"/>
            <w:noProof/>
          </w:rPr>
          <w:t>(RRC-33) User consent related aspects are outside RAN2 scope.</w:t>
        </w:r>
      </w:hyperlink>
    </w:p>
    <w:p w14:paraId="5CEDBDA0" w14:textId="5429EA8D"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693" w:history="1">
        <w:r w:rsidRPr="00D82126">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D82126">
          <w:rPr>
            <w:rStyle w:val="Hyperlink"/>
            <w:noProof/>
          </w:rPr>
          <w:t>(RRC-52) Specific solutions on how to control retaining logged data at CHO/LTM are not needed, since such control is already covered by the previous RAN2 agreement on retaining logged data upon HO.</w:t>
        </w:r>
      </w:hyperlink>
    </w:p>
    <w:p w14:paraId="10B894D0" w14:textId="27908E0D" w:rsidR="00851805" w:rsidRDefault="00851805" w:rsidP="00851805">
      <w:pPr>
        <w:pStyle w:val="BodyText"/>
        <w:keepNext/>
      </w:pPr>
      <w:r w:rsidRPr="0011226F">
        <w:rPr>
          <w:b/>
          <w:bCs/>
        </w:rPr>
        <w:fldChar w:fldCharType="end"/>
      </w:r>
      <w:bookmarkStart w:id="48"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48"/>
    <w:p w14:paraId="1E815E7C" w14:textId="2F5676EB" w:rsidR="00FB0FD9"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206135696" w:history="1">
        <w:r w:rsidR="00FB0FD9" w:rsidRPr="00BF71B0">
          <w:rPr>
            <w:rStyle w:val="Hyperlink"/>
            <w:noProof/>
          </w:rPr>
          <w:t>Proposal 1</w:t>
        </w:r>
        <w:r w:rsidR="00FB0FD9">
          <w:rPr>
            <w:rFonts w:asciiTheme="minorHAnsi" w:eastAsiaTheme="minorEastAsia" w:hAnsiTheme="minorHAnsi" w:cstheme="minorBidi"/>
            <w:b w:val="0"/>
            <w:noProof/>
            <w:kern w:val="2"/>
            <w:sz w:val="24"/>
            <w:szCs w:val="24"/>
            <w:lang w:val="en-DE" w:eastAsia="en-DE"/>
            <w14:ligatures w14:val="standardContextual"/>
          </w:rPr>
          <w:tab/>
        </w:r>
        <w:r w:rsidR="00FB0FD9" w:rsidRPr="00BF71B0">
          <w:rPr>
            <w:rStyle w:val="Hyperlink"/>
            <w:noProof/>
          </w:rPr>
          <w:t xml:space="preserve">(RRC-19) The “buffer threshold reached” indication is configured with a dedicated field in </w:t>
        </w:r>
        <w:r w:rsidR="00FB0FD9" w:rsidRPr="00BF71B0">
          <w:rPr>
            <w:rStyle w:val="Hyperlink"/>
            <w:i/>
            <w:iCs/>
            <w:noProof/>
          </w:rPr>
          <w:t>otherConfig</w:t>
        </w:r>
        <w:r w:rsidR="00FB0FD9" w:rsidRPr="00BF71B0">
          <w:rPr>
            <w:rStyle w:val="Hyperlink"/>
            <w:noProof/>
          </w:rPr>
          <w:t>, which gives the value of the threshold.</w:t>
        </w:r>
      </w:hyperlink>
    </w:p>
    <w:p w14:paraId="64128839" w14:textId="28D5337F"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697" w:history="1">
        <w:r w:rsidRPr="00BF71B0">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 xml:space="preserve">(RRC-19) RAN2 to discuss whether the “full buffer being reached” and “low power” indications need each a dedicated configuration bit in </w:t>
        </w:r>
        <w:r w:rsidRPr="00BF71B0">
          <w:rPr>
            <w:rStyle w:val="Hyperlink"/>
            <w:i/>
            <w:iCs/>
            <w:noProof/>
          </w:rPr>
          <w:t>otherConfig</w:t>
        </w:r>
        <w:r w:rsidRPr="00BF71B0">
          <w:rPr>
            <w:rStyle w:val="Hyperlink"/>
            <w:noProof/>
          </w:rPr>
          <w:t>, after discussing the outcome of [POST130][038][AI PHY] UE capabilities (Xiaomi).</w:t>
        </w:r>
      </w:hyperlink>
    </w:p>
    <w:p w14:paraId="3600CFFE" w14:textId="32676572"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698" w:history="1">
        <w:r w:rsidRPr="00BF71B0">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(RRC-21) The UE includes in the logged measurement report, an absolute time stamp (provided by the network at the time of configuring the UE with the NW-side data collection configuration), and for the first measurement entry and each measurement entry separated by a “gap” versus the immediate previous entry, a relative time stamp.</w:t>
        </w:r>
      </w:hyperlink>
    </w:p>
    <w:p w14:paraId="58382295" w14:textId="26AED7A3"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699" w:history="1">
        <w:r w:rsidRPr="00BF71B0">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(RRC-25) Dynamic activation/deactivation of logging configurations for NW-side data collection is supported. FFS whether to introduce a new MAC CE or to enhance a legacy MAC CE, based on the outcome of open issue RRC-24.</w:t>
        </w:r>
      </w:hyperlink>
    </w:p>
    <w:p w14:paraId="7C9389C3" w14:textId="5A4B659B"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0" w:history="1">
        <w:r w:rsidRPr="00BF71B0">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(RRC-29) UE does not send data availability indication when it sends low power indication, if the amount of data is below the configured buffer threshold.</w:t>
        </w:r>
      </w:hyperlink>
    </w:p>
    <w:p w14:paraId="431903A9" w14:textId="3D7B825F"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1" w:history="1">
        <w:r w:rsidRPr="00BF71B0">
          <w:rPr>
            <w:rStyle w:val="Hyperlink"/>
            <w:noProof/>
          </w:rPr>
          <w:t>Proposal 6</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(RRC-30) Semi-persistent resources for NW-side data collection are supported.</w:t>
        </w:r>
      </w:hyperlink>
    </w:p>
    <w:p w14:paraId="31AE541F" w14:textId="6BDDA1BA"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2" w:history="1">
        <w:r w:rsidRPr="00BF71B0">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(RRC-31) RAN2 does not specify further cases when the UE shall discard logged data for NW-side data collection, beyond already agreed cases.</w:t>
        </w:r>
      </w:hyperlink>
    </w:p>
    <w:p w14:paraId="07DDE80E" w14:textId="78BBF828"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3" w:history="1">
        <w:r w:rsidRPr="00BF71B0">
          <w:rPr>
            <w:rStyle w:val="Hyperlink"/>
            <w:noProof/>
            <w:lang w:eastAsia="sv-SE"/>
          </w:rPr>
          <w:t>Proposal 8</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lang w:eastAsia="sv-SE"/>
          </w:rPr>
          <w:t>(RRC-33) RAN2 does not discuss user consent related aspects for NW-side data collection in Rel-19.</w:t>
        </w:r>
      </w:hyperlink>
    </w:p>
    <w:p w14:paraId="671C1CCD" w14:textId="5D990ECC"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4" w:history="1">
        <w:r w:rsidRPr="00BF71B0">
          <w:rPr>
            <w:rStyle w:val="Hyperlink"/>
            <w:noProof/>
          </w:rPr>
          <w:t>Proposal 9</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(RRC-36) RAN2 to down prioritize the discussion on how data is forwarded to OAM or source gNB after HO.</w:t>
        </w:r>
      </w:hyperlink>
    </w:p>
    <w:p w14:paraId="3C89DBC2" w14:textId="5C01A5F0"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5" w:history="1">
        <w:r w:rsidRPr="00BF71B0">
          <w:rPr>
            <w:rStyle w:val="Hyperlink"/>
            <w:noProof/>
          </w:rPr>
          <w:t>Proposal 10</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(RRC-52) RAN2 does not specify further solutions for NW control on retaining logged data at CHO/LTM in Rel-19.</w:t>
        </w:r>
      </w:hyperlink>
    </w:p>
    <w:p w14:paraId="0FC081EA" w14:textId="4B0DAB27"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6" w:history="1">
        <w:r w:rsidRPr="00BF71B0">
          <w:rPr>
            <w:rStyle w:val="Hyperlink"/>
            <w:noProof/>
            <w:lang w:val="en-US"/>
          </w:rPr>
          <w:t>Proposal 11</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lang w:val="en-US"/>
          </w:rPr>
          <w:t>(UECap-1) Introduce an optional UE capability to indicate whether the UE supports larger memory sizes than 64 kB.</w:t>
        </w:r>
      </w:hyperlink>
    </w:p>
    <w:p w14:paraId="674498B7" w14:textId="520A2237" w:rsidR="00FB0FD9" w:rsidRDefault="00FB0FD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06135707" w:history="1">
        <w:r w:rsidRPr="00BF71B0">
          <w:rPr>
            <w:rStyle w:val="Hyperlink"/>
            <w:noProof/>
          </w:rPr>
          <w:t>Proposal 12</w:t>
        </w:r>
        <w:r>
          <w:rPr>
            <w:rFonts w:asciiTheme="minorHAnsi" w:eastAsiaTheme="minorEastAsia" w:hAnsiTheme="minorHAnsi" w:cstheme="minorBidi"/>
            <w:b w:val="0"/>
            <w:noProof/>
            <w:kern w:val="2"/>
            <w:sz w:val="24"/>
            <w:szCs w:val="24"/>
            <w:lang w:val="en-DE" w:eastAsia="en-DE"/>
            <w14:ligatures w14:val="standardContextual"/>
          </w:rPr>
          <w:tab/>
        </w:r>
        <w:r w:rsidRPr="00BF71B0">
          <w:rPr>
            <w:rStyle w:val="Hyperlink"/>
            <w:noProof/>
          </w:rPr>
          <w:t>(UE-Cap2) Introduce an optional generic UE capability to indicate supporting logged measurements for NW-side data collection, which implies the UE supports at least: the minimum AS layer memory size, periodic logging, reporting data availability upon reaching the full buffer size, and reporting data availability upon exceeding the configured buffer threshold.</w:t>
        </w:r>
      </w:hyperlink>
    </w:p>
    <w:p w14:paraId="6E5B7928" w14:textId="4DA392D9" w:rsidR="00851805" w:rsidRDefault="00851805" w:rsidP="002474C2">
      <w:pPr>
        <w:pStyle w:val="Reference"/>
        <w:numPr>
          <w:ilvl w:val="0"/>
          <w:numId w:val="0"/>
        </w:numPr>
        <w:rPr>
          <w:b/>
          <w:bCs/>
          <w:lang w:val="en-US"/>
        </w:rPr>
      </w:pPr>
      <w:r>
        <w:rPr>
          <w:b/>
          <w:bCs/>
          <w:lang w:val="en-US"/>
        </w:rPr>
        <w:fldChar w:fldCharType="end"/>
      </w:r>
    </w:p>
    <w:p w14:paraId="20661DFB" w14:textId="77777777" w:rsidR="000E4EA4" w:rsidRDefault="000E4EA4" w:rsidP="002474C2">
      <w:pPr>
        <w:pStyle w:val="Reference"/>
        <w:numPr>
          <w:ilvl w:val="0"/>
          <w:numId w:val="0"/>
        </w:numPr>
        <w:rPr>
          <w:b/>
          <w:bCs/>
          <w:lang w:val="en-US"/>
        </w:rPr>
      </w:pPr>
    </w:p>
    <w:sectPr w:rsidR="000E4EA4" w:rsidSect="00600E14">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50565" w14:textId="77777777" w:rsidR="00816E77" w:rsidRDefault="00816E77">
      <w:r>
        <w:separator/>
      </w:r>
    </w:p>
  </w:endnote>
  <w:endnote w:type="continuationSeparator" w:id="0">
    <w:p w14:paraId="5C810633" w14:textId="77777777" w:rsidR="00816E77" w:rsidRDefault="00816E77">
      <w:r>
        <w:continuationSeparator/>
      </w:r>
    </w:p>
  </w:endnote>
  <w:endnote w:type="continuationNotice" w:id="1">
    <w:p w14:paraId="5CF0364C" w14:textId="77777777" w:rsidR="00816E77" w:rsidRDefault="00816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2193A" w14:textId="77777777" w:rsidR="00816E77" w:rsidRDefault="00816E77">
      <w:r>
        <w:separator/>
      </w:r>
    </w:p>
  </w:footnote>
  <w:footnote w:type="continuationSeparator" w:id="0">
    <w:p w14:paraId="551EADDF" w14:textId="77777777" w:rsidR="00816E77" w:rsidRDefault="00816E77">
      <w:r>
        <w:continuationSeparator/>
      </w:r>
    </w:p>
  </w:footnote>
  <w:footnote w:type="continuationNotice" w:id="1">
    <w:p w14:paraId="6AAE9A27" w14:textId="77777777" w:rsidR="00816E77" w:rsidRDefault="00816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66FC6"/>
    <w:multiLevelType w:val="hybridMultilevel"/>
    <w:tmpl w:val="DC181026"/>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566BB1"/>
    <w:multiLevelType w:val="hybridMultilevel"/>
    <w:tmpl w:val="4A062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4074D"/>
    <w:multiLevelType w:val="hybridMultilevel"/>
    <w:tmpl w:val="A7C23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4632DF"/>
    <w:multiLevelType w:val="hybridMultilevel"/>
    <w:tmpl w:val="B43A9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EB76CB"/>
    <w:multiLevelType w:val="hybridMultilevel"/>
    <w:tmpl w:val="4EA2F6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B8A0553"/>
    <w:multiLevelType w:val="hybridMultilevel"/>
    <w:tmpl w:val="C3564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00B85"/>
    <w:multiLevelType w:val="hybridMultilevel"/>
    <w:tmpl w:val="6D1C454A"/>
    <w:lvl w:ilvl="0" w:tplc="13DAE1D2">
      <w:numFmt w:val="bullet"/>
      <w:lvlText w:val=""/>
      <w:lvlJc w:val="left"/>
      <w:pPr>
        <w:ind w:left="930" w:hanging="57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8827CC"/>
    <w:multiLevelType w:val="hybridMultilevel"/>
    <w:tmpl w:val="E3A60E06"/>
    <w:lvl w:ilvl="0" w:tplc="F168E0EA">
      <w:start w:val="5"/>
      <w:numFmt w:val="decimal"/>
      <w:lvlText w:val="%1."/>
      <w:lvlJc w:val="left"/>
      <w:pPr>
        <w:tabs>
          <w:tab w:val="num" w:pos="720"/>
        </w:tabs>
        <w:ind w:left="720" w:hanging="360"/>
      </w:pPr>
      <w:rPr>
        <w:rFonts w:hint="default"/>
        <w:b/>
        <w:i w:val="0"/>
        <w:color w:val="auto"/>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07E6485"/>
    <w:multiLevelType w:val="hybridMultilevel"/>
    <w:tmpl w:val="FE4C38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43DC00E2"/>
    <w:multiLevelType w:val="hybridMultilevel"/>
    <w:tmpl w:val="F8B6E16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5" w15:restartNumberingAfterBreak="0">
    <w:nsid w:val="44B5188A"/>
    <w:multiLevelType w:val="hybridMultilevel"/>
    <w:tmpl w:val="3CC85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55464F7"/>
    <w:multiLevelType w:val="hybridMultilevel"/>
    <w:tmpl w:val="45566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7892170"/>
    <w:multiLevelType w:val="hybridMultilevel"/>
    <w:tmpl w:val="ECF618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664B64"/>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1A06A9"/>
    <w:multiLevelType w:val="hybridMultilevel"/>
    <w:tmpl w:val="86002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BFE6D51"/>
    <w:multiLevelType w:val="hybridMultilevel"/>
    <w:tmpl w:val="0FF0AC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8B0AE7"/>
    <w:multiLevelType w:val="hybridMultilevel"/>
    <w:tmpl w:val="D8E67E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BCB0805"/>
    <w:multiLevelType w:val="hybridMultilevel"/>
    <w:tmpl w:val="C8BA163E"/>
    <w:lvl w:ilvl="0" w:tplc="C37884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1D0046"/>
    <w:multiLevelType w:val="hybridMultilevel"/>
    <w:tmpl w:val="67905F54"/>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4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4"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90A566C"/>
    <w:multiLevelType w:val="hybridMultilevel"/>
    <w:tmpl w:val="53D802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88655452">
    <w:abstractNumId w:val="28"/>
  </w:num>
  <w:num w:numId="2" w16cid:durableId="1572422690">
    <w:abstractNumId w:val="20"/>
  </w:num>
  <w:num w:numId="3" w16cid:durableId="1642154989">
    <w:abstractNumId w:val="0"/>
  </w:num>
  <w:num w:numId="4" w16cid:durableId="423578544">
    <w:abstractNumId w:val="29"/>
  </w:num>
  <w:num w:numId="5" w16cid:durableId="322859524">
    <w:abstractNumId w:val="30"/>
  </w:num>
  <w:num w:numId="6" w16cid:durableId="298847170">
    <w:abstractNumId w:val="35"/>
  </w:num>
  <w:num w:numId="7" w16cid:durableId="1074741927">
    <w:abstractNumId w:val="8"/>
  </w:num>
  <w:num w:numId="8" w16cid:durableId="586306639">
    <w:abstractNumId w:val="11"/>
  </w:num>
  <w:num w:numId="9" w16cid:durableId="1776173870">
    <w:abstractNumId w:val="5"/>
  </w:num>
  <w:num w:numId="10" w16cid:durableId="417337838">
    <w:abstractNumId w:val="45"/>
  </w:num>
  <w:num w:numId="11" w16cid:durableId="2134670666">
    <w:abstractNumId w:val="16"/>
  </w:num>
  <w:num w:numId="12" w16cid:durableId="1875460000">
    <w:abstractNumId w:val="40"/>
  </w:num>
  <w:num w:numId="13" w16cid:durableId="42366671">
    <w:abstractNumId w:val="41"/>
  </w:num>
  <w:num w:numId="14" w16cid:durableId="2012758268">
    <w:abstractNumId w:val="21"/>
  </w:num>
  <w:num w:numId="15" w16cid:durableId="330715211">
    <w:abstractNumId w:val="7"/>
  </w:num>
  <w:num w:numId="16" w16cid:durableId="660234499">
    <w:abstractNumId w:val="6"/>
  </w:num>
  <w:num w:numId="17" w16cid:durableId="178932827">
    <w:abstractNumId w:val="13"/>
  </w:num>
  <w:num w:numId="18" w16cid:durableId="6753976">
    <w:abstractNumId w:val="15"/>
  </w:num>
  <w:num w:numId="19" w16cid:durableId="214973850">
    <w:abstractNumId w:val="34"/>
  </w:num>
  <w:num w:numId="20" w16cid:durableId="1098329089">
    <w:abstractNumId w:val="33"/>
  </w:num>
  <w:num w:numId="21" w16cid:durableId="1290671060">
    <w:abstractNumId w:val="39"/>
  </w:num>
  <w:num w:numId="22" w16cid:durableId="1547449328">
    <w:abstractNumId w:val="37"/>
  </w:num>
  <w:num w:numId="23" w16cid:durableId="1705449004">
    <w:abstractNumId w:val="22"/>
  </w:num>
  <w:num w:numId="24" w16cid:durableId="286275230">
    <w:abstractNumId w:val="4"/>
  </w:num>
  <w:num w:numId="25" w16cid:durableId="1980575921">
    <w:abstractNumId w:val="9"/>
  </w:num>
  <w:num w:numId="26" w16cid:durableId="338165834">
    <w:abstractNumId w:val="26"/>
  </w:num>
  <w:num w:numId="27" w16cid:durableId="609052440">
    <w:abstractNumId w:val="44"/>
    <w:lvlOverride w:ilvl="0">
      <w:startOverride w:val="1"/>
    </w:lvlOverride>
    <w:lvlOverride w:ilvl="1"/>
    <w:lvlOverride w:ilvl="2"/>
    <w:lvlOverride w:ilvl="3"/>
    <w:lvlOverride w:ilvl="4"/>
    <w:lvlOverride w:ilvl="5"/>
    <w:lvlOverride w:ilvl="6"/>
    <w:lvlOverride w:ilvl="7"/>
    <w:lvlOverride w:ilvl="8"/>
  </w:num>
  <w:num w:numId="28" w16cid:durableId="432670511">
    <w:abstractNumId w:val="24"/>
  </w:num>
  <w:num w:numId="29" w16cid:durableId="1130981070">
    <w:abstractNumId w:val="14"/>
  </w:num>
  <w:num w:numId="30" w16cid:durableId="1707633783">
    <w:abstractNumId w:val="17"/>
  </w:num>
  <w:num w:numId="31" w16cid:durableId="1099519678">
    <w:abstractNumId w:val="46"/>
  </w:num>
  <w:num w:numId="32" w16cid:durableId="787704469">
    <w:abstractNumId w:val="12"/>
  </w:num>
  <w:num w:numId="33" w16cid:durableId="228661648">
    <w:abstractNumId w:val="31"/>
  </w:num>
  <w:num w:numId="34" w16cid:durableId="1061637860">
    <w:abstractNumId w:val="27"/>
  </w:num>
  <w:num w:numId="35" w16cid:durableId="1321737226">
    <w:abstractNumId w:val="36"/>
  </w:num>
  <w:num w:numId="36" w16cid:durableId="1352873775">
    <w:abstractNumId w:val="32"/>
    <w:lvlOverride w:ilvl="0">
      <w:startOverride w:val="1"/>
    </w:lvlOverride>
    <w:lvlOverride w:ilvl="1"/>
    <w:lvlOverride w:ilvl="2"/>
    <w:lvlOverride w:ilvl="3"/>
    <w:lvlOverride w:ilvl="4"/>
    <w:lvlOverride w:ilvl="5"/>
    <w:lvlOverride w:ilvl="6"/>
    <w:lvlOverride w:ilvl="7"/>
    <w:lvlOverride w:ilvl="8"/>
  </w:num>
  <w:num w:numId="37" w16cid:durableId="135488609">
    <w:abstractNumId w:val="19"/>
  </w:num>
  <w:num w:numId="38" w16cid:durableId="1547451622">
    <w:abstractNumId w:val="2"/>
  </w:num>
  <w:num w:numId="39" w16cid:durableId="1020086294">
    <w:abstractNumId w:val="25"/>
  </w:num>
  <w:num w:numId="40" w16cid:durableId="1881284039">
    <w:abstractNumId w:val="18"/>
  </w:num>
  <w:num w:numId="41" w16cid:durableId="745764556">
    <w:abstractNumId w:val="43"/>
  </w:num>
  <w:num w:numId="42" w16cid:durableId="1065955949">
    <w:abstractNumId w:val="10"/>
  </w:num>
  <w:num w:numId="43" w16cid:durableId="1531383526">
    <w:abstractNumId w:val="1"/>
  </w:num>
  <w:num w:numId="44" w16cid:durableId="1348749487">
    <w:abstractNumId w:val="3"/>
  </w:num>
  <w:num w:numId="45" w16cid:durableId="426392529">
    <w:abstractNumId w:val="42"/>
  </w:num>
  <w:num w:numId="46" w16cid:durableId="13045613">
    <w:abstractNumId w:val="38"/>
  </w:num>
  <w:num w:numId="47" w16cid:durableId="127586801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30D2"/>
    <w:rsid w:val="0000334C"/>
    <w:rsid w:val="0000386E"/>
    <w:rsid w:val="00003A2B"/>
    <w:rsid w:val="00003A90"/>
    <w:rsid w:val="00003D28"/>
    <w:rsid w:val="0000487A"/>
    <w:rsid w:val="000048F2"/>
    <w:rsid w:val="00004ACA"/>
    <w:rsid w:val="00004E91"/>
    <w:rsid w:val="00004FD6"/>
    <w:rsid w:val="0000507B"/>
    <w:rsid w:val="00005099"/>
    <w:rsid w:val="0000564C"/>
    <w:rsid w:val="00005B84"/>
    <w:rsid w:val="00005BAF"/>
    <w:rsid w:val="00005FB1"/>
    <w:rsid w:val="00006446"/>
    <w:rsid w:val="00006866"/>
    <w:rsid w:val="00006896"/>
    <w:rsid w:val="00006961"/>
    <w:rsid w:val="000069D4"/>
    <w:rsid w:val="00006AC5"/>
    <w:rsid w:val="00006ADB"/>
    <w:rsid w:val="00006C96"/>
    <w:rsid w:val="00006CE5"/>
    <w:rsid w:val="00006D0C"/>
    <w:rsid w:val="00006D8F"/>
    <w:rsid w:val="00007282"/>
    <w:rsid w:val="000072B2"/>
    <w:rsid w:val="000077AB"/>
    <w:rsid w:val="00007908"/>
    <w:rsid w:val="000079BF"/>
    <w:rsid w:val="00007A71"/>
    <w:rsid w:val="00007AAB"/>
    <w:rsid w:val="00007ABD"/>
    <w:rsid w:val="00007CDC"/>
    <w:rsid w:val="00007FA4"/>
    <w:rsid w:val="00007FC7"/>
    <w:rsid w:val="000101EC"/>
    <w:rsid w:val="00010210"/>
    <w:rsid w:val="000109D8"/>
    <w:rsid w:val="00010A70"/>
    <w:rsid w:val="00010D4E"/>
    <w:rsid w:val="00010F1D"/>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09F"/>
    <w:rsid w:val="00013476"/>
    <w:rsid w:val="00013B12"/>
    <w:rsid w:val="000140C3"/>
    <w:rsid w:val="000141D0"/>
    <w:rsid w:val="00014573"/>
    <w:rsid w:val="000148F3"/>
    <w:rsid w:val="00014A74"/>
    <w:rsid w:val="00014B81"/>
    <w:rsid w:val="00014C06"/>
    <w:rsid w:val="0001549B"/>
    <w:rsid w:val="00015C0A"/>
    <w:rsid w:val="00015D15"/>
    <w:rsid w:val="000160F8"/>
    <w:rsid w:val="00016171"/>
    <w:rsid w:val="0001695B"/>
    <w:rsid w:val="00016C5B"/>
    <w:rsid w:val="0001713B"/>
    <w:rsid w:val="00017CA3"/>
    <w:rsid w:val="00017DBF"/>
    <w:rsid w:val="00017E3D"/>
    <w:rsid w:val="0002047E"/>
    <w:rsid w:val="0002054E"/>
    <w:rsid w:val="00020A59"/>
    <w:rsid w:val="00020D6E"/>
    <w:rsid w:val="000211BA"/>
    <w:rsid w:val="00021273"/>
    <w:rsid w:val="00021429"/>
    <w:rsid w:val="0002161F"/>
    <w:rsid w:val="000220F9"/>
    <w:rsid w:val="000225B7"/>
    <w:rsid w:val="0002266D"/>
    <w:rsid w:val="00022C99"/>
    <w:rsid w:val="0002340C"/>
    <w:rsid w:val="000235A1"/>
    <w:rsid w:val="00023639"/>
    <w:rsid w:val="00023993"/>
    <w:rsid w:val="00023A50"/>
    <w:rsid w:val="00023BCE"/>
    <w:rsid w:val="00023C5A"/>
    <w:rsid w:val="00023DC1"/>
    <w:rsid w:val="000248D7"/>
    <w:rsid w:val="00024CA1"/>
    <w:rsid w:val="00024D73"/>
    <w:rsid w:val="00024E89"/>
    <w:rsid w:val="00024ED6"/>
    <w:rsid w:val="00024F23"/>
    <w:rsid w:val="0002557E"/>
    <w:rsid w:val="0002564D"/>
    <w:rsid w:val="00025666"/>
    <w:rsid w:val="000258DE"/>
    <w:rsid w:val="0002594B"/>
    <w:rsid w:val="00025A7B"/>
    <w:rsid w:val="00025BBC"/>
    <w:rsid w:val="00025ECA"/>
    <w:rsid w:val="00025F04"/>
    <w:rsid w:val="00026335"/>
    <w:rsid w:val="00026467"/>
    <w:rsid w:val="00026773"/>
    <w:rsid w:val="000267A6"/>
    <w:rsid w:val="0002683C"/>
    <w:rsid w:val="00026AA3"/>
    <w:rsid w:val="00026DFC"/>
    <w:rsid w:val="00026E5B"/>
    <w:rsid w:val="00026EEA"/>
    <w:rsid w:val="000272D7"/>
    <w:rsid w:val="00027408"/>
    <w:rsid w:val="0002754E"/>
    <w:rsid w:val="00027600"/>
    <w:rsid w:val="00027B7D"/>
    <w:rsid w:val="00027D10"/>
    <w:rsid w:val="00027F0B"/>
    <w:rsid w:val="00027F58"/>
    <w:rsid w:val="0003042E"/>
    <w:rsid w:val="000309BF"/>
    <w:rsid w:val="00030A31"/>
    <w:rsid w:val="00030D25"/>
    <w:rsid w:val="00030D98"/>
    <w:rsid w:val="00030F91"/>
    <w:rsid w:val="00030FF4"/>
    <w:rsid w:val="00031037"/>
    <w:rsid w:val="00031175"/>
    <w:rsid w:val="000314D8"/>
    <w:rsid w:val="00031651"/>
    <w:rsid w:val="00031C56"/>
    <w:rsid w:val="00031D5A"/>
    <w:rsid w:val="00031FCB"/>
    <w:rsid w:val="00031FF1"/>
    <w:rsid w:val="000321D7"/>
    <w:rsid w:val="000324E5"/>
    <w:rsid w:val="000325B8"/>
    <w:rsid w:val="0003274A"/>
    <w:rsid w:val="000329AD"/>
    <w:rsid w:val="00032F9E"/>
    <w:rsid w:val="00033081"/>
    <w:rsid w:val="0003314B"/>
    <w:rsid w:val="00033177"/>
    <w:rsid w:val="000332AD"/>
    <w:rsid w:val="000333D9"/>
    <w:rsid w:val="0003344B"/>
    <w:rsid w:val="00033944"/>
    <w:rsid w:val="000339C8"/>
    <w:rsid w:val="00034057"/>
    <w:rsid w:val="00034289"/>
    <w:rsid w:val="00034908"/>
    <w:rsid w:val="00034C15"/>
    <w:rsid w:val="00034EB7"/>
    <w:rsid w:val="00035420"/>
    <w:rsid w:val="000354C4"/>
    <w:rsid w:val="000355A5"/>
    <w:rsid w:val="00035810"/>
    <w:rsid w:val="00035F5B"/>
    <w:rsid w:val="00035F5E"/>
    <w:rsid w:val="00036229"/>
    <w:rsid w:val="000364ED"/>
    <w:rsid w:val="00036688"/>
    <w:rsid w:val="00036699"/>
    <w:rsid w:val="00036AF4"/>
    <w:rsid w:val="00036BA1"/>
    <w:rsid w:val="00036D30"/>
    <w:rsid w:val="00037294"/>
    <w:rsid w:val="000377D6"/>
    <w:rsid w:val="00037B16"/>
    <w:rsid w:val="000400BA"/>
    <w:rsid w:val="00040269"/>
    <w:rsid w:val="0004084C"/>
    <w:rsid w:val="00040AB6"/>
    <w:rsid w:val="00040E7B"/>
    <w:rsid w:val="00040FDE"/>
    <w:rsid w:val="000411F7"/>
    <w:rsid w:val="00041277"/>
    <w:rsid w:val="000412EB"/>
    <w:rsid w:val="00041390"/>
    <w:rsid w:val="0004165D"/>
    <w:rsid w:val="00041C33"/>
    <w:rsid w:val="000422E2"/>
    <w:rsid w:val="00042360"/>
    <w:rsid w:val="00042DC1"/>
    <w:rsid w:val="00042F22"/>
    <w:rsid w:val="00043133"/>
    <w:rsid w:val="000432BD"/>
    <w:rsid w:val="000433B9"/>
    <w:rsid w:val="00043538"/>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69A"/>
    <w:rsid w:val="00044825"/>
    <w:rsid w:val="0004487C"/>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C75"/>
    <w:rsid w:val="00046D15"/>
    <w:rsid w:val="00046D27"/>
    <w:rsid w:val="00046D62"/>
    <w:rsid w:val="00047068"/>
    <w:rsid w:val="00047330"/>
    <w:rsid w:val="000473EC"/>
    <w:rsid w:val="00047957"/>
    <w:rsid w:val="00047A83"/>
    <w:rsid w:val="00047CB3"/>
    <w:rsid w:val="00050340"/>
    <w:rsid w:val="00050390"/>
    <w:rsid w:val="00050427"/>
    <w:rsid w:val="000506FE"/>
    <w:rsid w:val="00050712"/>
    <w:rsid w:val="00050960"/>
    <w:rsid w:val="00050A45"/>
    <w:rsid w:val="00050B39"/>
    <w:rsid w:val="00050F49"/>
    <w:rsid w:val="00050FEC"/>
    <w:rsid w:val="0005145D"/>
    <w:rsid w:val="00051470"/>
    <w:rsid w:val="00051ED0"/>
    <w:rsid w:val="00051F9A"/>
    <w:rsid w:val="00052238"/>
    <w:rsid w:val="00052282"/>
    <w:rsid w:val="0005229C"/>
    <w:rsid w:val="0005259C"/>
    <w:rsid w:val="00052A07"/>
    <w:rsid w:val="00052D88"/>
    <w:rsid w:val="00052DBD"/>
    <w:rsid w:val="00052F1B"/>
    <w:rsid w:val="00053259"/>
    <w:rsid w:val="00053267"/>
    <w:rsid w:val="0005336A"/>
    <w:rsid w:val="000534DB"/>
    <w:rsid w:val="000534E3"/>
    <w:rsid w:val="00053877"/>
    <w:rsid w:val="00053AFF"/>
    <w:rsid w:val="00053BE9"/>
    <w:rsid w:val="00053DE7"/>
    <w:rsid w:val="00053F41"/>
    <w:rsid w:val="000540A5"/>
    <w:rsid w:val="00054200"/>
    <w:rsid w:val="00054565"/>
    <w:rsid w:val="00054933"/>
    <w:rsid w:val="00054BA7"/>
    <w:rsid w:val="00054F57"/>
    <w:rsid w:val="000556F4"/>
    <w:rsid w:val="000558BE"/>
    <w:rsid w:val="00055A98"/>
    <w:rsid w:val="00055AA6"/>
    <w:rsid w:val="00055BD7"/>
    <w:rsid w:val="00055C6B"/>
    <w:rsid w:val="00055E13"/>
    <w:rsid w:val="00055E59"/>
    <w:rsid w:val="00055FD7"/>
    <w:rsid w:val="0005606A"/>
    <w:rsid w:val="00056830"/>
    <w:rsid w:val="00056A7B"/>
    <w:rsid w:val="00057117"/>
    <w:rsid w:val="00057316"/>
    <w:rsid w:val="0005760D"/>
    <w:rsid w:val="000577A2"/>
    <w:rsid w:val="00057BA2"/>
    <w:rsid w:val="00057D38"/>
    <w:rsid w:val="00057E5D"/>
    <w:rsid w:val="00057E5F"/>
    <w:rsid w:val="000601F4"/>
    <w:rsid w:val="000602E0"/>
    <w:rsid w:val="00060550"/>
    <w:rsid w:val="000606DF"/>
    <w:rsid w:val="00060783"/>
    <w:rsid w:val="0006083F"/>
    <w:rsid w:val="000609AE"/>
    <w:rsid w:val="00060AE6"/>
    <w:rsid w:val="00060C34"/>
    <w:rsid w:val="000610E0"/>
    <w:rsid w:val="000610EF"/>
    <w:rsid w:val="00061338"/>
    <w:rsid w:val="000615D7"/>
    <w:rsid w:val="000616E7"/>
    <w:rsid w:val="00061A3B"/>
    <w:rsid w:val="00061BD6"/>
    <w:rsid w:val="00061CA0"/>
    <w:rsid w:val="00062099"/>
    <w:rsid w:val="00062403"/>
    <w:rsid w:val="000626A1"/>
    <w:rsid w:val="000626F3"/>
    <w:rsid w:val="00062833"/>
    <w:rsid w:val="000628C0"/>
    <w:rsid w:val="00062FBE"/>
    <w:rsid w:val="000631A3"/>
    <w:rsid w:val="000633AE"/>
    <w:rsid w:val="0006368D"/>
    <w:rsid w:val="000636B0"/>
    <w:rsid w:val="00063892"/>
    <w:rsid w:val="0006393D"/>
    <w:rsid w:val="00063B2C"/>
    <w:rsid w:val="00063CEB"/>
    <w:rsid w:val="00064512"/>
    <w:rsid w:val="0006465D"/>
    <w:rsid w:val="00064779"/>
    <w:rsid w:val="000647B9"/>
    <w:rsid w:val="000647CF"/>
    <w:rsid w:val="0006487E"/>
    <w:rsid w:val="00064935"/>
    <w:rsid w:val="00064A73"/>
    <w:rsid w:val="00064FB2"/>
    <w:rsid w:val="000651F8"/>
    <w:rsid w:val="000653B5"/>
    <w:rsid w:val="0006549A"/>
    <w:rsid w:val="000657E4"/>
    <w:rsid w:val="00065DCC"/>
    <w:rsid w:val="00065E1A"/>
    <w:rsid w:val="00065E67"/>
    <w:rsid w:val="00066126"/>
    <w:rsid w:val="0006620A"/>
    <w:rsid w:val="0006653D"/>
    <w:rsid w:val="0006677B"/>
    <w:rsid w:val="000669F5"/>
    <w:rsid w:val="00066CC6"/>
    <w:rsid w:val="00066DEC"/>
    <w:rsid w:val="00066F57"/>
    <w:rsid w:val="00067365"/>
    <w:rsid w:val="000675F6"/>
    <w:rsid w:val="00067AFC"/>
    <w:rsid w:val="00067B34"/>
    <w:rsid w:val="00067C38"/>
    <w:rsid w:val="00070382"/>
    <w:rsid w:val="0007094D"/>
    <w:rsid w:val="00070D2C"/>
    <w:rsid w:val="0007143A"/>
    <w:rsid w:val="00071984"/>
    <w:rsid w:val="0007198A"/>
    <w:rsid w:val="00071A59"/>
    <w:rsid w:val="00071D7C"/>
    <w:rsid w:val="00072364"/>
    <w:rsid w:val="000723EB"/>
    <w:rsid w:val="00072986"/>
    <w:rsid w:val="0007317B"/>
    <w:rsid w:val="000732B5"/>
    <w:rsid w:val="00073346"/>
    <w:rsid w:val="00073784"/>
    <w:rsid w:val="0007378B"/>
    <w:rsid w:val="000737A7"/>
    <w:rsid w:val="000739BE"/>
    <w:rsid w:val="00073E55"/>
    <w:rsid w:val="000740EB"/>
    <w:rsid w:val="00074195"/>
    <w:rsid w:val="000744F6"/>
    <w:rsid w:val="0007452D"/>
    <w:rsid w:val="0007477C"/>
    <w:rsid w:val="000747F0"/>
    <w:rsid w:val="00074ACB"/>
    <w:rsid w:val="00074BB8"/>
    <w:rsid w:val="00074EC1"/>
    <w:rsid w:val="00074ECE"/>
    <w:rsid w:val="00074FC4"/>
    <w:rsid w:val="000751F7"/>
    <w:rsid w:val="000753E0"/>
    <w:rsid w:val="00075449"/>
    <w:rsid w:val="00075C5D"/>
    <w:rsid w:val="00075D54"/>
    <w:rsid w:val="00076093"/>
    <w:rsid w:val="00076144"/>
    <w:rsid w:val="000765C5"/>
    <w:rsid w:val="0007676A"/>
    <w:rsid w:val="000767CF"/>
    <w:rsid w:val="000768D4"/>
    <w:rsid w:val="000768D9"/>
    <w:rsid w:val="0007701A"/>
    <w:rsid w:val="0007756C"/>
    <w:rsid w:val="00077765"/>
    <w:rsid w:val="000777D6"/>
    <w:rsid w:val="00077B04"/>
    <w:rsid w:val="00077DA4"/>
    <w:rsid w:val="00077E5F"/>
    <w:rsid w:val="00080084"/>
    <w:rsid w:val="000801E7"/>
    <w:rsid w:val="0008036A"/>
    <w:rsid w:val="00080548"/>
    <w:rsid w:val="000806EC"/>
    <w:rsid w:val="000807E9"/>
    <w:rsid w:val="00081036"/>
    <w:rsid w:val="00081139"/>
    <w:rsid w:val="0008117A"/>
    <w:rsid w:val="00081212"/>
    <w:rsid w:val="0008126E"/>
    <w:rsid w:val="00081720"/>
    <w:rsid w:val="00081AE6"/>
    <w:rsid w:val="00081BA8"/>
    <w:rsid w:val="00081BB5"/>
    <w:rsid w:val="00081C44"/>
    <w:rsid w:val="00081E32"/>
    <w:rsid w:val="00082185"/>
    <w:rsid w:val="0008268D"/>
    <w:rsid w:val="00082EA3"/>
    <w:rsid w:val="000831F1"/>
    <w:rsid w:val="000837C4"/>
    <w:rsid w:val="000843C7"/>
    <w:rsid w:val="00084414"/>
    <w:rsid w:val="00084D55"/>
    <w:rsid w:val="0008507E"/>
    <w:rsid w:val="00085121"/>
    <w:rsid w:val="000852A1"/>
    <w:rsid w:val="00085574"/>
    <w:rsid w:val="000855EB"/>
    <w:rsid w:val="000856A6"/>
    <w:rsid w:val="00085707"/>
    <w:rsid w:val="00085B52"/>
    <w:rsid w:val="0008664B"/>
    <w:rsid w:val="000866F2"/>
    <w:rsid w:val="0008729B"/>
    <w:rsid w:val="00087307"/>
    <w:rsid w:val="0008741B"/>
    <w:rsid w:val="0008788B"/>
    <w:rsid w:val="00087AEE"/>
    <w:rsid w:val="0009009F"/>
    <w:rsid w:val="0009041B"/>
    <w:rsid w:val="00090763"/>
    <w:rsid w:val="000909B0"/>
    <w:rsid w:val="00090A9D"/>
    <w:rsid w:val="00090D50"/>
    <w:rsid w:val="00090E7A"/>
    <w:rsid w:val="00090FBA"/>
    <w:rsid w:val="0009105D"/>
    <w:rsid w:val="00091307"/>
    <w:rsid w:val="000913CB"/>
    <w:rsid w:val="00091442"/>
    <w:rsid w:val="00091557"/>
    <w:rsid w:val="00091651"/>
    <w:rsid w:val="000918C1"/>
    <w:rsid w:val="00091A77"/>
    <w:rsid w:val="00091B44"/>
    <w:rsid w:val="00091B48"/>
    <w:rsid w:val="000920DA"/>
    <w:rsid w:val="00092220"/>
    <w:rsid w:val="000924C1"/>
    <w:rsid w:val="000924F0"/>
    <w:rsid w:val="000925C5"/>
    <w:rsid w:val="000925E6"/>
    <w:rsid w:val="000928DF"/>
    <w:rsid w:val="00093095"/>
    <w:rsid w:val="000930FE"/>
    <w:rsid w:val="00093474"/>
    <w:rsid w:val="0009349C"/>
    <w:rsid w:val="000934D2"/>
    <w:rsid w:val="000939B1"/>
    <w:rsid w:val="00093B43"/>
    <w:rsid w:val="00093D04"/>
    <w:rsid w:val="0009412F"/>
    <w:rsid w:val="0009429E"/>
    <w:rsid w:val="000943E0"/>
    <w:rsid w:val="00094585"/>
    <w:rsid w:val="00094588"/>
    <w:rsid w:val="00094852"/>
    <w:rsid w:val="000948B7"/>
    <w:rsid w:val="00094A0B"/>
    <w:rsid w:val="00094A81"/>
    <w:rsid w:val="00094B62"/>
    <w:rsid w:val="00094B7D"/>
    <w:rsid w:val="00094EF3"/>
    <w:rsid w:val="00094F76"/>
    <w:rsid w:val="000950D1"/>
    <w:rsid w:val="0009510F"/>
    <w:rsid w:val="000953D4"/>
    <w:rsid w:val="000954AA"/>
    <w:rsid w:val="000955E5"/>
    <w:rsid w:val="00095611"/>
    <w:rsid w:val="00095751"/>
    <w:rsid w:val="00095C85"/>
    <w:rsid w:val="00095F7F"/>
    <w:rsid w:val="000960CD"/>
    <w:rsid w:val="000963A4"/>
    <w:rsid w:val="0009650C"/>
    <w:rsid w:val="0009669E"/>
    <w:rsid w:val="0009689D"/>
    <w:rsid w:val="0009692E"/>
    <w:rsid w:val="000973E4"/>
    <w:rsid w:val="0009742B"/>
    <w:rsid w:val="00097572"/>
    <w:rsid w:val="0009769D"/>
    <w:rsid w:val="00097796"/>
    <w:rsid w:val="00097C31"/>
    <w:rsid w:val="00097EE8"/>
    <w:rsid w:val="000A05DD"/>
    <w:rsid w:val="000A06A2"/>
    <w:rsid w:val="000A06DE"/>
    <w:rsid w:val="000A090D"/>
    <w:rsid w:val="000A0B80"/>
    <w:rsid w:val="000A0D68"/>
    <w:rsid w:val="000A0E4A"/>
    <w:rsid w:val="000A0FCE"/>
    <w:rsid w:val="000A1728"/>
    <w:rsid w:val="000A17E6"/>
    <w:rsid w:val="000A1B7B"/>
    <w:rsid w:val="000A1E2C"/>
    <w:rsid w:val="000A218E"/>
    <w:rsid w:val="000A221F"/>
    <w:rsid w:val="000A228E"/>
    <w:rsid w:val="000A254D"/>
    <w:rsid w:val="000A2E5E"/>
    <w:rsid w:val="000A2F63"/>
    <w:rsid w:val="000A3340"/>
    <w:rsid w:val="000A3486"/>
    <w:rsid w:val="000A39C5"/>
    <w:rsid w:val="000A3A31"/>
    <w:rsid w:val="000A3B32"/>
    <w:rsid w:val="000A3D67"/>
    <w:rsid w:val="000A3EA4"/>
    <w:rsid w:val="000A41DF"/>
    <w:rsid w:val="000A4879"/>
    <w:rsid w:val="000A4FCF"/>
    <w:rsid w:val="000A5006"/>
    <w:rsid w:val="000A502B"/>
    <w:rsid w:val="000A5215"/>
    <w:rsid w:val="000A532D"/>
    <w:rsid w:val="000A53CD"/>
    <w:rsid w:val="000A541B"/>
    <w:rsid w:val="000A55BA"/>
    <w:rsid w:val="000A5687"/>
    <w:rsid w:val="000A56F2"/>
    <w:rsid w:val="000A58C0"/>
    <w:rsid w:val="000A59C8"/>
    <w:rsid w:val="000A5C5F"/>
    <w:rsid w:val="000A601D"/>
    <w:rsid w:val="000A60B9"/>
    <w:rsid w:val="000A64CD"/>
    <w:rsid w:val="000A656B"/>
    <w:rsid w:val="000A6645"/>
    <w:rsid w:val="000A66B5"/>
    <w:rsid w:val="000A6880"/>
    <w:rsid w:val="000A6C62"/>
    <w:rsid w:val="000A7142"/>
    <w:rsid w:val="000A721E"/>
    <w:rsid w:val="000A736A"/>
    <w:rsid w:val="000A7CA6"/>
    <w:rsid w:val="000B05BA"/>
    <w:rsid w:val="000B0607"/>
    <w:rsid w:val="000B068F"/>
    <w:rsid w:val="000B078B"/>
    <w:rsid w:val="000B07BD"/>
    <w:rsid w:val="000B0897"/>
    <w:rsid w:val="000B09BE"/>
    <w:rsid w:val="000B0B2E"/>
    <w:rsid w:val="000B0B97"/>
    <w:rsid w:val="000B0BCF"/>
    <w:rsid w:val="000B14BA"/>
    <w:rsid w:val="000B161A"/>
    <w:rsid w:val="000B1806"/>
    <w:rsid w:val="000B1C58"/>
    <w:rsid w:val="000B1E82"/>
    <w:rsid w:val="000B1FDE"/>
    <w:rsid w:val="000B2061"/>
    <w:rsid w:val="000B2568"/>
    <w:rsid w:val="000B2573"/>
    <w:rsid w:val="000B2719"/>
    <w:rsid w:val="000B27F8"/>
    <w:rsid w:val="000B2A27"/>
    <w:rsid w:val="000B2D5D"/>
    <w:rsid w:val="000B3212"/>
    <w:rsid w:val="000B356E"/>
    <w:rsid w:val="000B39EA"/>
    <w:rsid w:val="000B3A8F"/>
    <w:rsid w:val="000B3BF8"/>
    <w:rsid w:val="000B40DA"/>
    <w:rsid w:val="000B4418"/>
    <w:rsid w:val="000B4AB9"/>
    <w:rsid w:val="000B4B92"/>
    <w:rsid w:val="000B4DAD"/>
    <w:rsid w:val="000B4FD7"/>
    <w:rsid w:val="000B523E"/>
    <w:rsid w:val="000B5514"/>
    <w:rsid w:val="000B565C"/>
    <w:rsid w:val="000B58C3"/>
    <w:rsid w:val="000B5C1A"/>
    <w:rsid w:val="000B6054"/>
    <w:rsid w:val="000B61E9"/>
    <w:rsid w:val="000B656F"/>
    <w:rsid w:val="000B6907"/>
    <w:rsid w:val="000B691C"/>
    <w:rsid w:val="000B6AD6"/>
    <w:rsid w:val="000B73DE"/>
    <w:rsid w:val="000B7469"/>
    <w:rsid w:val="000B764C"/>
    <w:rsid w:val="000B7A7C"/>
    <w:rsid w:val="000B7C23"/>
    <w:rsid w:val="000B7FF1"/>
    <w:rsid w:val="000C01A4"/>
    <w:rsid w:val="000C03B3"/>
    <w:rsid w:val="000C0408"/>
    <w:rsid w:val="000C0448"/>
    <w:rsid w:val="000C05C9"/>
    <w:rsid w:val="000C0D63"/>
    <w:rsid w:val="000C0E15"/>
    <w:rsid w:val="000C0FD9"/>
    <w:rsid w:val="000C0FDF"/>
    <w:rsid w:val="000C103B"/>
    <w:rsid w:val="000C120C"/>
    <w:rsid w:val="000C1512"/>
    <w:rsid w:val="000C15F8"/>
    <w:rsid w:val="000C165A"/>
    <w:rsid w:val="000C17E6"/>
    <w:rsid w:val="000C1912"/>
    <w:rsid w:val="000C1DA5"/>
    <w:rsid w:val="000C260B"/>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10F"/>
    <w:rsid w:val="000C42C9"/>
    <w:rsid w:val="000C42CF"/>
    <w:rsid w:val="000C453E"/>
    <w:rsid w:val="000C4585"/>
    <w:rsid w:val="000C4646"/>
    <w:rsid w:val="000C4B7F"/>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C7F8C"/>
    <w:rsid w:val="000D0278"/>
    <w:rsid w:val="000D03CD"/>
    <w:rsid w:val="000D045B"/>
    <w:rsid w:val="000D0959"/>
    <w:rsid w:val="000D0C28"/>
    <w:rsid w:val="000D0D07"/>
    <w:rsid w:val="000D0D69"/>
    <w:rsid w:val="000D0DA7"/>
    <w:rsid w:val="000D0E64"/>
    <w:rsid w:val="000D0FC9"/>
    <w:rsid w:val="000D1042"/>
    <w:rsid w:val="000D120F"/>
    <w:rsid w:val="000D19C0"/>
    <w:rsid w:val="000D1DB5"/>
    <w:rsid w:val="000D1DE2"/>
    <w:rsid w:val="000D1F13"/>
    <w:rsid w:val="000D2078"/>
    <w:rsid w:val="000D2155"/>
    <w:rsid w:val="000D2183"/>
    <w:rsid w:val="000D22F0"/>
    <w:rsid w:val="000D23BB"/>
    <w:rsid w:val="000D260C"/>
    <w:rsid w:val="000D26C6"/>
    <w:rsid w:val="000D296E"/>
    <w:rsid w:val="000D2AD7"/>
    <w:rsid w:val="000D2B8A"/>
    <w:rsid w:val="000D321F"/>
    <w:rsid w:val="000D3292"/>
    <w:rsid w:val="000D33E7"/>
    <w:rsid w:val="000D34F0"/>
    <w:rsid w:val="000D374C"/>
    <w:rsid w:val="000D3B40"/>
    <w:rsid w:val="000D3B9B"/>
    <w:rsid w:val="000D3F96"/>
    <w:rsid w:val="000D4797"/>
    <w:rsid w:val="000D51F0"/>
    <w:rsid w:val="000D5852"/>
    <w:rsid w:val="000D587B"/>
    <w:rsid w:val="000D58BD"/>
    <w:rsid w:val="000D59BD"/>
    <w:rsid w:val="000D611C"/>
    <w:rsid w:val="000D6334"/>
    <w:rsid w:val="000D663C"/>
    <w:rsid w:val="000D69B2"/>
    <w:rsid w:val="000D6A79"/>
    <w:rsid w:val="000D6D40"/>
    <w:rsid w:val="000D7247"/>
    <w:rsid w:val="000D73B2"/>
    <w:rsid w:val="000D740A"/>
    <w:rsid w:val="000D744A"/>
    <w:rsid w:val="000D74A0"/>
    <w:rsid w:val="000D7736"/>
    <w:rsid w:val="000E0069"/>
    <w:rsid w:val="000E0201"/>
    <w:rsid w:val="000E0239"/>
    <w:rsid w:val="000E02D9"/>
    <w:rsid w:val="000E035F"/>
    <w:rsid w:val="000E0527"/>
    <w:rsid w:val="000E0835"/>
    <w:rsid w:val="000E0BD7"/>
    <w:rsid w:val="000E0C56"/>
    <w:rsid w:val="000E0E39"/>
    <w:rsid w:val="000E0EE1"/>
    <w:rsid w:val="000E10D7"/>
    <w:rsid w:val="000E152C"/>
    <w:rsid w:val="000E1763"/>
    <w:rsid w:val="000E1781"/>
    <w:rsid w:val="000E19DA"/>
    <w:rsid w:val="000E19E6"/>
    <w:rsid w:val="000E1E92"/>
    <w:rsid w:val="000E1F45"/>
    <w:rsid w:val="000E1F83"/>
    <w:rsid w:val="000E21C7"/>
    <w:rsid w:val="000E24E0"/>
    <w:rsid w:val="000E2574"/>
    <w:rsid w:val="000E25BF"/>
    <w:rsid w:val="000E2776"/>
    <w:rsid w:val="000E29B7"/>
    <w:rsid w:val="000E2BBC"/>
    <w:rsid w:val="000E2E76"/>
    <w:rsid w:val="000E3154"/>
    <w:rsid w:val="000E357F"/>
    <w:rsid w:val="000E3823"/>
    <w:rsid w:val="000E3A50"/>
    <w:rsid w:val="000E3C97"/>
    <w:rsid w:val="000E3D92"/>
    <w:rsid w:val="000E3D94"/>
    <w:rsid w:val="000E3F17"/>
    <w:rsid w:val="000E4077"/>
    <w:rsid w:val="000E47A6"/>
    <w:rsid w:val="000E47C5"/>
    <w:rsid w:val="000E4EA4"/>
    <w:rsid w:val="000E53D6"/>
    <w:rsid w:val="000E559A"/>
    <w:rsid w:val="000E57CC"/>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120A"/>
    <w:rsid w:val="000F17E7"/>
    <w:rsid w:val="000F21AC"/>
    <w:rsid w:val="000F226B"/>
    <w:rsid w:val="000F22C0"/>
    <w:rsid w:val="000F2807"/>
    <w:rsid w:val="000F2824"/>
    <w:rsid w:val="000F2B1E"/>
    <w:rsid w:val="000F2EDB"/>
    <w:rsid w:val="000F30AC"/>
    <w:rsid w:val="000F3998"/>
    <w:rsid w:val="000F3BE9"/>
    <w:rsid w:val="000F3F33"/>
    <w:rsid w:val="000F3F6C"/>
    <w:rsid w:val="000F41AA"/>
    <w:rsid w:val="000F41C2"/>
    <w:rsid w:val="000F441F"/>
    <w:rsid w:val="000F44EE"/>
    <w:rsid w:val="000F4A15"/>
    <w:rsid w:val="000F4A5D"/>
    <w:rsid w:val="000F5821"/>
    <w:rsid w:val="000F5885"/>
    <w:rsid w:val="000F588C"/>
    <w:rsid w:val="000F59C2"/>
    <w:rsid w:val="000F5A37"/>
    <w:rsid w:val="000F5A93"/>
    <w:rsid w:val="000F5A98"/>
    <w:rsid w:val="000F5B2B"/>
    <w:rsid w:val="000F5DE6"/>
    <w:rsid w:val="000F5F5C"/>
    <w:rsid w:val="000F651A"/>
    <w:rsid w:val="000F67B1"/>
    <w:rsid w:val="000F693F"/>
    <w:rsid w:val="000F6DF3"/>
    <w:rsid w:val="000F6E9C"/>
    <w:rsid w:val="000F70B0"/>
    <w:rsid w:val="000F715B"/>
    <w:rsid w:val="000F74E3"/>
    <w:rsid w:val="001000B6"/>
    <w:rsid w:val="0010037F"/>
    <w:rsid w:val="00100431"/>
    <w:rsid w:val="001005AB"/>
    <w:rsid w:val="001005FF"/>
    <w:rsid w:val="0010085F"/>
    <w:rsid w:val="00100BB5"/>
    <w:rsid w:val="00100D48"/>
    <w:rsid w:val="00101032"/>
    <w:rsid w:val="00101626"/>
    <w:rsid w:val="00101765"/>
    <w:rsid w:val="00101A0A"/>
    <w:rsid w:val="00101B23"/>
    <w:rsid w:val="00101BE0"/>
    <w:rsid w:val="00101C72"/>
    <w:rsid w:val="00101D19"/>
    <w:rsid w:val="001022F6"/>
    <w:rsid w:val="00102571"/>
    <w:rsid w:val="00102686"/>
    <w:rsid w:val="001028DD"/>
    <w:rsid w:val="00102AF1"/>
    <w:rsid w:val="00102B77"/>
    <w:rsid w:val="00102C6D"/>
    <w:rsid w:val="00102E17"/>
    <w:rsid w:val="00102EBD"/>
    <w:rsid w:val="00102F70"/>
    <w:rsid w:val="001032BF"/>
    <w:rsid w:val="00103AF8"/>
    <w:rsid w:val="00103C3A"/>
    <w:rsid w:val="00103CAC"/>
    <w:rsid w:val="00103D67"/>
    <w:rsid w:val="00103E77"/>
    <w:rsid w:val="00103E81"/>
    <w:rsid w:val="0010412D"/>
    <w:rsid w:val="00104584"/>
    <w:rsid w:val="001051A0"/>
    <w:rsid w:val="0010544A"/>
    <w:rsid w:val="00105576"/>
    <w:rsid w:val="001059EB"/>
    <w:rsid w:val="00105F57"/>
    <w:rsid w:val="00106098"/>
    <w:rsid w:val="001062A4"/>
    <w:rsid w:val="001062FB"/>
    <w:rsid w:val="001063E6"/>
    <w:rsid w:val="00106444"/>
    <w:rsid w:val="0010646B"/>
    <w:rsid w:val="00106591"/>
    <w:rsid w:val="00106720"/>
    <w:rsid w:val="00106925"/>
    <w:rsid w:val="00106BC5"/>
    <w:rsid w:val="00106BD2"/>
    <w:rsid w:val="00106EF0"/>
    <w:rsid w:val="001073BA"/>
    <w:rsid w:val="00107749"/>
    <w:rsid w:val="00107938"/>
    <w:rsid w:val="00107B88"/>
    <w:rsid w:val="00110232"/>
    <w:rsid w:val="0011036B"/>
    <w:rsid w:val="001105C3"/>
    <w:rsid w:val="001105EC"/>
    <w:rsid w:val="001106C1"/>
    <w:rsid w:val="001107EB"/>
    <w:rsid w:val="00110A20"/>
    <w:rsid w:val="00110CD0"/>
    <w:rsid w:val="0011191E"/>
    <w:rsid w:val="00111D44"/>
    <w:rsid w:val="00111D77"/>
    <w:rsid w:val="00112105"/>
    <w:rsid w:val="00112180"/>
    <w:rsid w:val="00112389"/>
    <w:rsid w:val="0011254B"/>
    <w:rsid w:val="001125AA"/>
    <w:rsid w:val="001127BB"/>
    <w:rsid w:val="00112BC2"/>
    <w:rsid w:val="00112C0D"/>
    <w:rsid w:val="00112D9D"/>
    <w:rsid w:val="00113211"/>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CB1"/>
    <w:rsid w:val="00115D2B"/>
    <w:rsid w:val="00115DE1"/>
    <w:rsid w:val="00115E74"/>
    <w:rsid w:val="00116372"/>
    <w:rsid w:val="0011645C"/>
    <w:rsid w:val="00116765"/>
    <w:rsid w:val="00116840"/>
    <w:rsid w:val="00116B4E"/>
    <w:rsid w:val="00116CEA"/>
    <w:rsid w:val="00116FC7"/>
    <w:rsid w:val="001170A0"/>
    <w:rsid w:val="00117814"/>
    <w:rsid w:val="001179BD"/>
    <w:rsid w:val="00117AD2"/>
    <w:rsid w:val="00117B2C"/>
    <w:rsid w:val="00117FCD"/>
    <w:rsid w:val="00120079"/>
    <w:rsid w:val="001201A6"/>
    <w:rsid w:val="001201B4"/>
    <w:rsid w:val="00120206"/>
    <w:rsid w:val="00120367"/>
    <w:rsid w:val="001203B4"/>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1ED8"/>
    <w:rsid w:val="001220CF"/>
    <w:rsid w:val="0012211C"/>
    <w:rsid w:val="0012224D"/>
    <w:rsid w:val="001227FF"/>
    <w:rsid w:val="00122920"/>
    <w:rsid w:val="00122921"/>
    <w:rsid w:val="00122EFE"/>
    <w:rsid w:val="00122FDF"/>
    <w:rsid w:val="00123321"/>
    <w:rsid w:val="00123723"/>
    <w:rsid w:val="0012377F"/>
    <w:rsid w:val="00123A40"/>
    <w:rsid w:val="00123AFC"/>
    <w:rsid w:val="00123B3B"/>
    <w:rsid w:val="00123DE5"/>
    <w:rsid w:val="00123EB4"/>
    <w:rsid w:val="00124064"/>
    <w:rsid w:val="00124176"/>
    <w:rsid w:val="001241EE"/>
    <w:rsid w:val="00124205"/>
    <w:rsid w:val="00124314"/>
    <w:rsid w:val="001245C8"/>
    <w:rsid w:val="001246F4"/>
    <w:rsid w:val="001247F5"/>
    <w:rsid w:val="00124A08"/>
    <w:rsid w:val="00124B29"/>
    <w:rsid w:val="00124DC4"/>
    <w:rsid w:val="00125D5C"/>
    <w:rsid w:val="00125E2F"/>
    <w:rsid w:val="00126196"/>
    <w:rsid w:val="0012621F"/>
    <w:rsid w:val="001263B6"/>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CA4"/>
    <w:rsid w:val="00131073"/>
    <w:rsid w:val="00131810"/>
    <w:rsid w:val="00131A7F"/>
    <w:rsid w:val="00131A82"/>
    <w:rsid w:val="00131B83"/>
    <w:rsid w:val="00131E93"/>
    <w:rsid w:val="001321A6"/>
    <w:rsid w:val="001322D0"/>
    <w:rsid w:val="001324F2"/>
    <w:rsid w:val="001325CA"/>
    <w:rsid w:val="0013262D"/>
    <w:rsid w:val="0013295C"/>
    <w:rsid w:val="00132B38"/>
    <w:rsid w:val="00132B81"/>
    <w:rsid w:val="00132DCA"/>
    <w:rsid w:val="00132FD0"/>
    <w:rsid w:val="001335B5"/>
    <w:rsid w:val="00133901"/>
    <w:rsid w:val="00133988"/>
    <w:rsid w:val="00133F51"/>
    <w:rsid w:val="00133FDC"/>
    <w:rsid w:val="001343A1"/>
    <w:rsid w:val="001344C0"/>
    <w:rsid w:val="00134686"/>
    <w:rsid w:val="001346FA"/>
    <w:rsid w:val="00134750"/>
    <w:rsid w:val="00134A88"/>
    <w:rsid w:val="00135252"/>
    <w:rsid w:val="001356EA"/>
    <w:rsid w:val="0013616E"/>
    <w:rsid w:val="00136467"/>
    <w:rsid w:val="00136756"/>
    <w:rsid w:val="001368F5"/>
    <w:rsid w:val="00136909"/>
    <w:rsid w:val="00136BD5"/>
    <w:rsid w:val="00136CFC"/>
    <w:rsid w:val="00136EE4"/>
    <w:rsid w:val="00137267"/>
    <w:rsid w:val="0013729A"/>
    <w:rsid w:val="001372C2"/>
    <w:rsid w:val="00137441"/>
    <w:rsid w:val="00137587"/>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0C4"/>
    <w:rsid w:val="0014262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A94"/>
    <w:rsid w:val="00145E29"/>
    <w:rsid w:val="00146236"/>
    <w:rsid w:val="001464AF"/>
    <w:rsid w:val="001467C4"/>
    <w:rsid w:val="0014690F"/>
    <w:rsid w:val="001469BE"/>
    <w:rsid w:val="00146AD8"/>
    <w:rsid w:val="00146BE1"/>
    <w:rsid w:val="001473C2"/>
    <w:rsid w:val="001473F1"/>
    <w:rsid w:val="001474FF"/>
    <w:rsid w:val="0014757D"/>
    <w:rsid w:val="001475C3"/>
    <w:rsid w:val="001475D7"/>
    <w:rsid w:val="001476B7"/>
    <w:rsid w:val="00147A5C"/>
    <w:rsid w:val="00147C6D"/>
    <w:rsid w:val="00147CA4"/>
    <w:rsid w:val="00147D29"/>
    <w:rsid w:val="00147DE7"/>
    <w:rsid w:val="00147E51"/>
    <w:rsid w:val="00150065"/>
    <w:rsid w:val="00150069"/>
    <w:rsid w:val="0015071C"/>
    <w:rsid w:val="001508F8"/>
    <w:rsid w:val="00150933"/>
    <w:rsid w:val="00150948"/>
    <w:rsid w:val="00150A3B"/>
    <w:rsid w:val="00150B90"/>
    <w:rsid w:val="00150D80"/>
    <w:rsid w:val="00151242"/>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28E"/>
    <w:rsid w:val="001535FD"/>
    <w:rsid w:val="001536E8"/>
    <w:rsid w:val="00153708"/>
    <w:rsid w:val="00153774"/>
    <w:rsid w:val="00153868"/>
    <w:rsid w:val="00153C5A"/>
    <w:rsid w:val="00153E3C"/>
    <w:rsid w:val="00153EAE"/>
    <w:rsid w:val="0015458F"/>
    <w:rsid w:val="00154859"/>
    <w:rsid w:val="0015487B"/>
    <w:rsid w:val="001548AC"/>
    <w:rsid w:val="00154976"/>
    <w:rsid w:val="001549B9"/>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1BA"/>
    <w:rsid w:val="001572F2"/>
    <w:rsid w:val="0015735F"/>
    <w:rsid w:val="001576E5"/>
    <w:rsid w:val="0015793A"/>
    <w:rsid w:val="001579E2"/>
    <w:rsid w:val="00160100"/>
    <w:rsid w:val="0016055C"/>
    <w:rsid w:val="001606F8"/>
    <w:rsid w:val="00160A8E"/>
    <w:rsid w:val="00160CCA"/>
    <w:rsid w:val="0016124F"/>
    <w:rsid w:val="001617FF"/>
    <w:rsid w:val="001618F9"/>
    <w:rsid w:val="00161970"/>
    <w:rsid w:val="00161CB5"/>
    <w:rsid w:val="001627E7"/>
    <w:rsid w:val="00162AC6"/>
    <w:rsid w:val="00162D4A"/>
    <w:rsid w:val="00162F74"/>
    <w:rsid w:val="00163068"/>
    <w:rsid w:val="001630C1"/>
    <w:rsid w:val="00163326"/>
    <w:rsid w:val="00163481"/>
    <w:rsid w:val="00163646"/>
    <w:rsid w:val="0016364F"/>
    <w:rsid w:val="00163712"/>
    <w:rsid w:val="00163B02"/>
    <w:rsid w:val="00163D88"/>
    <w:rsid w:val="001644C7"/>
    <w:rsid w:val="00164527"/>
    <w:rsid w:val="001647E7"/>
    <w:rsid w:val="00164E2E"/>
    <w:rsid w:val="00164E62"/>
    <w:rsid w:val="00165789"/>
    <w:rsid w:val="001658C8"/>
    <w:rsid w:val="001659C1"/>
    <w:rsid w:val="00165C82"/>
    <w:rsid w:val="00165D8D"/>
    <w:rsid w:val="00165E69"/>
    <w:rsid w:val="00165ECF"/>
    <w:rsid w:val="00165FF5"/>
    <w:rsid w:val="001660F0"/>
    <w:rsid w:val="00166273"/>
    <w:rsid w:val="001662B2"/>
    <w:rsid w:val="00166425"/>
    <w:rsid w:val="001666CF"/>
    <w:rsid w:val="00166875"/>
    <w:rsid w:val="001668C1"/>
    <w:rsid w:val="00166971"/>
    <w:rsid w:val="00166BB5"/>
    <w:rsid w:val="00167983"/>
    <w:rsid w:val="0017033D"/>
    <w:rsid w:val="00170402"/>
    <w:rsid w:val="001706CA"/>
    <w:rsid w:val="001708E3"/>
    <w:rsid w:val="00170CA7"/>
    <w:rsid w:val="00170F66"/>
    <w:rsid w:val="00170F90"/>
    <w:rsid w:val="00171559"/>
    <w:rsid w:val="00171A12"/>
    <w:rsid w:val="00171B87"/>
    <w:rsid w:val="001725D3"/>
    <w:rsid w:val="00172922"/>
    <w:rsid w:val="00172C61"/>
    <w:rsid w:val="00172D13"/>
    <w:rsid w:val="00172D1F"/>
    <w:rsid w:val="001734EF"/>
    <w:rsid w:val="001735B8"/>
    <w:rsid w:val="001738A6"/>
    <w:rsid w:val="00173943"/>
    <w:rsid w:val="001739A3"/>
    <w:rsid w:val="00173A8E"/>
    <w:rsid w:val="00173AA6"/>
    <w:rsid w:val="00173BBD"/>
    <w:rsid w:val="001741C8"/>
    <w:rsid w:val="00174574"/>
    <w:rsid w:val="00174A48"/>
    <w:rsid w:val="00174F74"/>
    <w:rsid w:val="0017502A"/>
    <w:rsid w:val="0017502C"/>
    <w:rsid w:val="00175145"/>
    <w:rsid w:val="0017518B"/>
    <w:rsid w:val="00175691"/>
    <w:rsid w:val="00175BFA"/>
    <w:rsid w:val="00175DE5"/>
    <w:rsid w:val="001762B1"/>
    <w:rsid w:val="001764FE"/>
    <w:rsid w:val="001765D5"/>
    <w:rsid w:val="00176720"/>
    <w:rsid w:val="00176C12"/>
    <w:rsid w:val="001771A5"/>
    <w:rsid w:val="001774AE"/>
    <w:rsid w:val="00177BAC"/>
    <w:rsid w:val="00177C07"/>
    <w:rsid w:val="00177CCB"/>
    <w:rsid w:val="00177F62"/>
    <w:rsid w:val="00180147"/>
    <w:rsid w:val="00180158"/>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D54"/>
    <w:rsid w:val="00181F2F"/>
    <w:rsid w:val="00181F31"/>
    <w:rsid w:val="00181FA8"/>
    <w:rsid w:val="00181FF8"/>
    <w:rsid w:val="00182246"/>
    <w:rsid w:val="001824E8"/>
    <w:rsid w:val="00182683"/>
    <w:rsid w:val="0018272A"/>
    <w:rsid w:val="00182752"/>
    <w:rsid w:val="00182DDD"/>
    <w:rsid w:val="00183446"/>
    <w:rsid w:val="0018351B"/>
    <w:rsid w:val="001836CF"/>
    <w:rsid w:val="001838A1"/>
    <w:rsid w:val="00183CD1"/>
    <w:rsid w:val="00183CF1"/>
    <w:rsid w:val="00183E9F"/>
    <w:rsid w:val="00184A8B"/>
    <w:rsid w:val="00184ABC"/>
    <w:rsid w:val="00184AC3"/>
    <w:rsid w:val="00184B6E"/>
    <w:rsid w:val="00184DA3"/>
    <w:rsid w:val="00184E5B"/>
    <w:rsid w:val="00184F76"/>
    <w:rsid w:val="001851E4"/>
    <w:rsid w:val="00185504"/>
    <w:rsid w:val="001855C6"/>
    <w:rsid w:val="00185D52"/>
    <w:rsid w:val="00185D5A"/>
    <w:rsid w:val="00185D8D"/>
    <w:rsid w:val="00185DBE"/>
    <w:rsid w:val="00186052"/>
    <w:rsid w:val="0018625E"/>
    <w:rsid w:val="00186546"/>
    <w:rsid w:val="00186E8F"/>
    <w:rsid w:val="001873EC"/>
    <w:rsid w:val="00187A8B"/>
    <w:rsid w:val="00187BA2"/>
    <w:rsid w:val="0019019F"/>
    <w:rsid w:val="00190212"/>
    <w:rsid w:val="00190407"/>
    <w:rsid w:val="00190864"/>
    <w:rsid w:val="00190AC1"/>
    <w:rsid w:val="00190EA2"/>
    <w:rsid w:val="00191910"/>
    <w:rsid w:val="001919B9"/>
    <w:rsid w:val="00191ADF"/>
    <w:rsid w:val="00191CA3"/>
    <w:rsid w:val="00191E7D"/>
    <w:rsid w:val="00191FA3"/>
    <w:rsid w:val="00192145"/>
    <w:rsid w:val="001921F3"/>
    <w:rsid w:val="00192240"/>
    <w:rsid w:val="001926F5"/>
    <w:rsid w:val="00192937"/>
    <w:rsid w:val="00192A99"/>
    <w:rsid w:val="00192D3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5FB6"/>
    <w:rsid w:val="001962F5"/>
    <w:rsid w:val="0019650F"/>
    <w:rsid w:val="001966CA"/>
    <w:rsid w:val="00196C50"/>
    <w:rsid w:val="00196D32"/>
    <w:rsid w:val="00196D49"/>
    <w:rsid w:val="00196FC6"/>
    <w:rsid w:val="001970D2"/>
    <w:rsid w:val="0019722B"/>
    <w:rsid w:val="001972C2"/>
    <w:rsid w:val="001975A3"/>
    <w:rsid w:val="00197707"/>
    <w:rsid w:val="00197DF9"/>
    <w:rsid w:val="00197E65"/>
    <w:rsid w:val="00197F74"/>
    <w:rsid w:val="00197FD4"/>
    <w:rsid w:val="00197FF1"/>
    <w:rsid w:val="001A001A"/>
    <w:rsid w:val="001A0251"/>
    <w:rsid w:val="001A03EA"/>
    <w:rsid w:val="001A0975"/>
    <w:rsid w:val="001A0CF5"/>
    <w:rsid w:val="001A0D2D"/>
    <w:rsid w:val="001A0D43"/>
    <w:rsid w:val="001A0E03"/>
    <w:rsid w:val="001A0E75"/>
    <w:rsid w:val="001A10DA"/>
    <w:rsid w:val="001A133C"/>
    <w:rsid w:val="001A15B5"/>
    <w:rsid w:val="001A1987"/>
    <w:rsid w:val="001A1CC0"/>
    <w:rsid w:val="001A1D22"/>
    <w:rsid w:val="001A2061"/>
    <w:rsid w:val="001A2564"/>
    <w:rsid w:val="001A2C2D"/>
    <w:rsid w:val="001A2C9D"/>
    <w:rsid w:val="001A2CB6"/>
    <w:rsid w:val="001A2F7E"/>
    <w:rsid w:val="001A30D1"/>
    <w:rsid w:val="001A34BA"/>
    <w:rsid w:val="001A35E7"/>
    <w:rsid w:val="001A3694"/>
    <w:rsid w:val="001A3755"/>
    <w:rsid w:val="001A3DE5"/>
    <w:rsid w:val="001A4120"/>
    <w:rsid w:val="001A42F5"/>
    <w:rsid w:val="001A444E"/>
    <w:rsid w:val="001A53FE"/>
    <w:rsid w:val="001A57A2"/>
    <w:rsid w:val="001A5926"/>
    <w:rsid w:val="001A5967"/>
    <w:rsid w:val="001A5A36"/>
    <w:rsid w:val="001A5CD9"/>
    <w:rsid w:val="001A6173"/>
    <w:rsid w:val="001A6747"/>
    <w:rsid w:val="001A6CBA"/>
    <w:rsid w:val="001A6D6B"/>
    <w:rsid w:val="001A6FA2"/>
    <w:rsid w:val="001A7494"/>
    <w:rsid w:val="001A74B9"/>
    <w:rsid w:val="001A77BE"/>
    <w:rsid w:val="001A782F"/>
    <w:rsid w:val="001A7E7B"/>
    <w:rsid w:val="001B0142"/>
    <w:rsid w:val="001B039B"/>
    <w:rsid w:val="001B0464"/>
    <w:rsid w:val="001B0645"/>
    <w:rsid w:val="001B08B0"/>
    <w:rsid w:val="001B0C19"/>
    <w:rsid w:val="001B0D81"/>
    <w:rsid w:val="001B0D97"/>
    <w:rsid w:val="001B1080"/>
    <w:rsid w:val="001B1599"/>
    <w:rsid w:val="001B1822"/>
    <w:rsid w:val="001B189C"/>
    <w:rsid w:val="001B1C37"/>
    <w:rsid w:val="001B1F8A"/>
    <w:rsid w:val="001B24D5"/>
    <w:rsid w:val="001B26E8"/>
    <w:rsid w:val="001B2716"/>
    <w:rsid w:val="001B2814"/>
    <w:rsid w:val="001B29FD"/>
    <w:rsid w:val="001B2E7E"/>
    <w:rsid w:val="001B3219"/>
    <w:rsid w:val="001B35D1"/>
    <w:rsid w:val="001B3779"/>
    <w:rsid w:val="001B38E4"/>
    <w:rsid w:val="001B39CA"/>
    <w:rsid w:val="001B3A95"/>
    <w:rsid w:val="001B3B44"/>
    <w:rsid w:val="001B3DCB"/>
    <w:rsid w:val="001B3FAD"/>
    <w:rsid w:val="001B4014"/>
    <w:rsid w:val="001B402E"/>
    <w:rsid w:val="001B42A7"/>
    <w:rsid w:val="001B4346"/>
    <w:rsid w:val="001B4856"/>
    <w:rsid w:val="001B48F4"/>
    <w:rsid w:val="001B4A7B"/>
    <w:rsid w:val="001B4BAF"/>
    <w:rsid w:val="001B4C26"/>
    <w:rsid w:val="001B4C8F"/>
    <w:rsid w:val="001B516A"/>
    <w:rsid w:val="001B5A5D"/>
    <w:rsid w:val="001B5E78"/>
    <w:rsid w:val="001B6574"/>
    <w:rsid w:val="001B6650"/>
    <w:rsid w:val="001B6958"/>
    <w:rsid w:val="001B6B0D"/>
    <w:rsid w:val="001B6D80"/>
    <w:rsid w:val="001B6E73"/>
    <w:rsid w:val="001B6E92"/>
    <w:rsid w:val="001B7005"/>
    <w:rsid w:val="001B71E6"/>
    <w:rsid w:val="001B7519"/>
    <w:rsid w:val="001B78AC"/>
    <w:rsid w:val="001B7AD2"/>
    <w:rsid w:val="001B7B18"/>
    <w:rsid w:val="001B7BE6"/>
    <w:rsid w:val="001C0C8F"/>
    <w:rsid w:val="001C0DC8"/>
    <w:rsid w:val="001C1134"/>
    <w:rsid w:val="001C1405"/>
    <w:rsid w:val="001C157A"/>
    <w:rsid w:val="001C1BE8"/>
    <w:rsid w:val="001C1C1B"/>
    <w:rsid w:val="001C1CE5"/>
    <w:rsid w:val="001C2210"/>
    <w:rsid w:val="001C221E"/>
    <w:rsid w:val="001C2265"/>
    <w:rsid w:val="001C22DE"/>
    <w:rsid w:val="001C2A4A"/>
    <w:rsid w:val="001C2AB3"/>
    <w:rsid w:val="001C2B14"/>
    <w:rsid w:val="001C39F6"/>
    <w:rsid w:val="001C3D2A"/>
    <w:rsid w:val="001C3D89"/>
    <w:rsid w:val="001C44F0"/>
    <w:rsid w:val="001C4616"/>
    <w:rsid w:val="001C4764"/>
    <w:rsid w:val="001C4B2A"/>
    <w:rsid w:val="001C4BBE"/>
    <w:rsid w:val="001C4C34"/>
    <w:rsid w:val="001C4C71"/>
    <w:rsid w:val="001C515F"/>
    <w:rsid w:val="001C526B"/>
    <w:rsid w:val="001C5420"/>
    <w:rsid w:val="001C5488"/>
    <w:rsid w:val="001C5571"/>
    <w:rsid w:val="001C5810"/>
    <w:rsid w:val="001C5968"/>
    <w:rsid w:val="001C5990"/>
    <w:rsid w:val="001C5B28"/>
    <w:rsid w:val="001C5DFB"/>
    <w:rsid w:val="001C5FD4"/>
    <w:rsid w:val="001C6285"/>
    <w:rsid w:val="001C661B"/>
    <w:rsid w:val="001C69A3"/>
    <w:rsid w:val="001C6C10"/>
    <w:rsid w:val="001C719E"/>
    <w:rsid w:val="001C727B"/>
    <w:rsid w:val="001C7499"/>
    <w:rsid w:val="001C799E"/>
    <w:rsid w:val="001C7A45"/>
    <w:rsid w:val="001D0297"/>
    <w:rsid w:val="001D03B5"/>
    <w:rsid w:val="001D061F"/>
    <w:rsid w:val="001D06A0"/>
    <w:rsid w:val="001D0918"/>
    <w:rsid w:val="001D0B59"/>
    <w:rsid w:val="001D1006"/>
    <w:rsid w:val="001D148B"/>
    <w:rsid w:val="001D14E0"/>
    <w:rsid w:val="001D15E6"/>
    <w:rsid w:val="001D1AB0"/>
    <w:rsid w:val="001D1C83"/>
    <w:rsid w:val="001D1E16"/>
    <w:rsid w:val="001D1F5E"/>
    <w:rsid w:val="001D26D7"/>
    <w:rsid w:val="001D2901"/>
    <w:rsid w:val="001D2EAD"/>
    <w:rsid w:val="001D31A7"/>
    <w:rsid w:val="001D31B2"/>
    <w:rsid w:val="001D325D"/>
    <w:rsid w:val="001D32A5"/>
    <w:rsid w:val="001D3326"/>
    <w:rsid w:val="001D345C"/>
    <w:rsid w:val="001D355B"/>
    <w:rsid w:val="001D4064"/>
    <w:rsid w:val="001D44AF"/>
    <w:rsid w:val="001D45B8"/>
    <w:rsid w:val="001D46B4"/>
    <w:rsid w:val="001D4CB9"/>
    <w:rsid w:val="001D4D99"/>
    <w:rsid w:val="001D51BA"/>
    <w:rsid w:val="001D53E7"/>
    <w:rsid w:val="001D547F"/>
    <w:rsid w:val="001D5A11"/>
    <w:rsid w:val="001D5CF0"/>
    <w:rsid w:val="001D5E5B"/>
    <w:rsid w:val="001D6342"/>
    <w:rsid w:val="001D654F"/>
    <w:rsid w:val="001D6962"/>
    <w:rsid w:val="001D69C5"/>
    <w:rsid w:val="001D6A2D"/>
    <w:rsid w:val="001D6BEA"/>
    <w:rsid w:val="001D6C20"/>
    <w:rsid w:val="001D6C76"/>
    <w:rsid w:val="001D6CB0"/>
    <w:rsid w:val="001D6D53"/>
    <w:rsid w:val="001D70C3"/>
    <w:rsid w:val="001D719E"/>
    <w:rsid w:val="001D7362"/>
    <w:rsid w:val="001D7BD8"/>
    <w:rsid w:val="001D7E02"/>
    <w:rsid w:val="001D7ECF"/>
    <w:rsid w:val="001E0092"/>
    <w:rsid w:val="001E02E2"/>
    <w:rsid w:val="001E0529"/>
    <w:rsid w:val="001E06BF"/>
    <w:rsid w:val="001E07E9"/>
    <w:rsid w:val="001E0C9A"/>
    <w:rsid w:val="001E0EA7"/>
    <w:rsid w:val="001E11CD"/>
    <w:rsid w:val="001E11D8"/>
    <w:rsid w:val="001E1473"/>
    <w:rsid w:val="001E1521"/>
    <w:rsid w:val="001E16C8"/>
    <w:rsid w:val="001E1EAD"/>
    <w:rsid w:val="001E1F46"/>
    <w:rsid w:val="001E20A2"/>
    <w:rsid w:val="001E2302"/>
    <w:rsid w:val="001E23B9"/>
    <w:rsid w:val="001E2550"/>
    <w:rsid w:val="001E284B"/>
    <w:rsid w:val="001E2CD6"/>
    <w:rsid w:val="001E2DA6"/>
    <w:rsid w:val="001E2FAF"/>
    <w:rsid w:val="001E3403"/>
    <w:rsid w:val="001E354F"/>
    <w:rsid w:val="001E384E"/>
    <w:rsid w:val="001E397A"/>
    <w:rsid w:val="001E3AAB"/>
    <w:rsid w:val="001E40F6"/>
    <w:rsid w:val="001E416D"/>
    <w:rsid w:val="001E4685"/>
    <w:rsid w:val="001E4930"/>
    <w:rsid w:val="001E49F4"/>
    <w:rsid w:val="001E51FC"/>
    <w:rsid w:val="001E5508"/>
    <w:rsid w:val="001E55D1"/>
    <w:rsid w:val="001E5746"/>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361"/>
    <w:rsid w:val="001F1678"/>
    <w:rsid w:val="001F176C"/>
    <w:rsid w:val="001F1D2C"/>
    <w:rsid w:val="001F1E4C"/>
    <w:rsid w:val="001F2146"/>
    <w:rsid w:val="001F21D7"/>
    <w:rsid w:val="001F2229"/>
    <w:rsid w:val="001F267B"/>
    <w:rsid w:val="001F2704"/>
    <w:rsid w:val="001F2905"/>
    <w:rsid w:val="001F2964"/>
    <w:rsid w:val="001F29A6"/>
    <w:rsid w:val="001F29FA"/>
    <w:rsid w:val="001F2A1D"/>
    <w:rsid w:val="001F2DEC"/>
    <w:rsid w:val="001F2FCF"/>
    <w:rsid w:val="001F3916"/>
    <w:rsid w:val="001F428F"/>
    <w:rsid w:val="001F4DBE"/>
    <w:rsid w:val="001F54C5"/>
    <w:rsid w:val="001F58F9"/>
    <w:rsid w:val="001F5B25"/>
    <w:rsid w:val="001F5E08"/>
    <w:rsid w:val="001F5EBB"/>
    <w:rsid w:val="001F60D1"/>
    <w:rsid w:val="001F6250"/>
    <w:rsid w:val="001F662C"/>
    <w:rsid w:val="001F682B"/>
    <w:rsid w:val="001F6A6B"/>
    <w:rsid w:val="001F6EF7"/>
    <w:rsid w:val="001F7074"/>
    <w:rsid w:val="001F713E"/>
    <w:rsid w:val="001F72A8"/>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9B9"/>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693"/>
    <w:rsid w:val="00204733"/>
    <w:rsid w:val="00204AB2"/>
    <w:rsid w:val="00204F8D"/>
    <w:rsid w:val="00205469"/>
    <w:rsid w:val="002055CD"/>
    <w:rsid w:val="0020596B"/>
    <w:rsid w:val="002059C1"/>
    <w:rsid w:val="00206269"/>
    <w:rsid w:val="002063F2"/>
    <w:rsid w:val="00206887"/>
    <w:rsid w:val="002069B2"/>
    <w:rsid w:val="00206BBC"/>
    <w:rsid w:val="00206F79"/>
    <w:rsid w:val="00206FF4"/>
    <w:rsid w:val="00207296"/>
    <w:rsid w:val="0020733E"/>
    <w:rsid w:val="00207C67"/>
    <w:rsid w:val="00207CEC"/>
    <w:rsid w:val="00207D3F"/>
    <w:rsid w:val="00207E6D"/>
    <w:rsid w:val="00207FA3"/>
    <w:rsid w:val="0021009D"/>
    <w:rsid w:val="002100FE"/>
    <w:rsid w:val="00210682"/>
    <w:rsid w:val="00210A36"/>
    <w:rsid w:val="00211AFE"/>
    <w:rsid w:val="00211F96"/>
    <w:rsid w:val="00211FAF"/>
    <w:rsid w:val="0021233C"/>
    <w:rsid w:val="002126AD"/>
    <w:rsid w:val="002129B4"/>
    <w:rsid w:val="00212B41"/>
    <w:rsid w:val="00212FE3"/>
    <w:rsid w:val="00213039"/>
    <w:rsid w:val="0021355C"/>
    <w:rsid w:val="00213AA5"/>
    <w:rsid w:val="00213CE3"/>
    <w:rsid w:val="00213FCB"/>
    <w:rsid w:val="00214069"/>
    <w:rsid w:val="002141EB"/>
    <w:rsid w:val="0021422C"/>
    <w:rsid w:val="00214D94"/>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5BE"/>
    <w:rsid w:val="002176A4"/>
    <w:rsid w:val="00217A63"/>
    <w:rsid w:val="00217D53"/>
    <w:rsid w:val="00217FF2"/>
    <w:rsid w:val="00220500"/>
    <w:rsid w:val="00220565"/>
    <w:rsid w:val="00220600"/>
    <w:rsid w:val="00220EBF"/>
    <w:rsid w:val="002211EE"/>
    <w:rsid w:val="00221247"/>
    <w:rsid w:val="0022142D"/>
    <w:rsid w:val="00221437"/>
    <w:rsid w:val="002216DB"/>
    <w:rsid w:val="00221784"/>
    <w:rsid w:val="00221894"/>
    <w:rsid w:val="002221C3"/>
    <w:rsid w:val="002224BE"/>
    <w:rsid w:val="002224DB"/>
    <w:rsid w:val="002229D6"/>
    <w:rsid w:val="00222BB0"/>
    <w:rsid w:val="00222CBF"/>
    <w:rsid w:val="00223065"/>
    <w:rsid w:val="002231AD"/>
    <w:rsid w:val="0022326F"/>
    <w:rsid w:val="002232A3"/>
    <w:rsid w:val="002232FF"/>
    <w:rsid w:val="002233B1"/>
    <w:rsid w:val="00223585"/>
    <w:rsid w:val="00223813"/>
    <w:rsid w:val="0022383C"/>
    <w:rsid w:val="00223B9C"/>
    <w:rsid w:val="00223C1B"/>
    <w:rsid w:val="00223FCB"/>
    <w:rsid w:val="002240D4"/>
    <w:rsid w:val="002241DF"/>
    <w:rsid w:val="002243F7"/>
    <w:rsid w:val="00224609"/>
    <w:rsid w:val="002246B0"/>
    <w:rsid w:val="00225012"/>
    <w:rsid w:val="00225274"/>
    <w:rsid w:val="002252AA"/>
    <w:rsid w:val="002252C3"/>
    <w:rsid w:val="00225424"/>
    <w:rsid w:val="00225633"/>
    <w:rsid w:val="00225C54"/>
    <w:rsid w:val="00225FE1"/>
    <w:rsid w:val="00226284"/>
    <w:rsid w:val="0022670A"/>
    <w:rsid w:val="00226783"/>
    <w:rsid w:val="00226F57"/>
    <w:rsid w:val="00227085"/>
    <w:rsid w:val="0022776F"/>
    <w:rsid w:val="0022796E"/>
    <w:rsid w:val="00227BFA"/>
    <w:rsid w:val="00227CD2"/>
    <w:rsid w:val="00230118"/>
    <w:rsid w:val="0023012D"/>
    <w:rsid w:val="002301DA"/>
    <w:rsid w:val="002301F4"/>
    <w:rsid w:val="00230765"/>
    <w:rsid w:val="00230799"/>
    <w:rsid w:val="00230879"/>
    <w:rsid w:val="00230BEE"/>
    <w:rsid w:val="00230D18"/>
    <w:rsid w:val="00230EF8"/>
    <w:rsid w:val="002310AE"/>
    <w:rsid w:val="002310EC"/>
    <w:rsid w:val="0023124D"/>
    <w:rsid w:val="002313F6"/>
    <w:rsid w:val="0023144B"/>
    <w:rsid w:val="0023147E"/>
    <w:rsid w:val="00231652"/>
    <w:rsid w:val="002316A4"/>
    <w:rsid w:val="002318B6"/>
    <w:rsid w:val="002319E4"/>
    <w:rsid w:val="00231C56"/>
    <w:rsid w:val="00232445"/>
    <w:rsid w:val="002328A7"/>
    <w:rsid w:val="002328AB"/>
    <w:rsid w:val="00232B10"/>
    <w:rsid w:val="00232B93"/>
    <w:rsid w:val="00232D04"/>
    <w:rsid w:val="00233124"/>
    <w:rsid w:val="00233225"/>
    <w:rsid w:val="002333D0"/>
    <w:rsid w:val="002336E3"/>
    <w:rsid w:val="00233A81"/>
    <w:rsid w:val="0023426C"/>
    <w:rsid w:val="00234332"/>
    <w:rsid w:val="0023457B"/>
    <w:rsid w:val="002345C3"/>
    <w:rsid w:val="0023468F"/>
    <w:rsid w:val="0023494B"/>
    <w:rsid w:val="00234A98"/>
    <w:rsid w:val="00234B32"/>
    <w:rsid w:val="00234CA7"/>
    <w:rsid w:val="00234EEE"/>
    <w:rsid w:val="0023522F"/>
    <w:rsid w:val="0023538D"/>
    <w:rsid w:val="002355BA"/>
    <w:rsid w:val="00235632"/>
    <w:rsid w:val="00235872"/>
    <w:rsid w:val="00235A47"/>
    <w:rsid w:val="00235B37"/>
    <w:rsid w:val="00236370"/>
    <w:rsid w:val="002363E4"/>
    <w:rsid w:val="00236B75"/>
    <w:rsid w:val="00236C26"/>
    <w:rsid w:val="00237134"/>
    <w:rsid w:val="0023724F"/>
    <w:rsid w:val="002372D3"/>
    <w:rsid w:val="002372D8"/>
    <w:rsid w:val="00237741"/>
    <w:rsid w:val="00237A2D"/>
    <w:rsid w:val="00237F61"/>
    <w:rsid w:val="00240364"/>
    <w:rsid w:val="0024039D"/>
    <w:rsid w:val="0024045E"/>
    <w:rsid w:val="0024051E"/>
    <w:rsid w:val="0024057B"/>
    <w:rsid w:val="00240659"/>
    <w:rsid w:val="00241249"/>
    <w:rsid w:val="002413CC"/>
    <w:rsid w:val="002414CE"/>
    <w:rsid w:val="0024153C"/>
    <w:rsid w:val="00241559"/>
    <w:rsid w:val="002415F2"/>
    <w:rsid w:val="002417AE"/>
    <w:rsid w:val="00241BD2"/>
    <w:rsid w:val="00241E63"/>
    <w:rsid w:val="0024215F"/>
    <w:rsid w:val="002421AA"/>
    <w:rsid w:val="0024253A"/>
    <w:rsid w:val="0024268A"/>
    <w:rsid w:val="0024278C"/>
    <w:rsid w:val="0024284E"/>
    <w:rsid w:val="00242AE7"/>
    <w:rsid w:val="00242AF8"/>
    <w:rsid w:val="0024326A"/>
    <w:rsid w:val="002435B3"/>
    <w:rsid w:val="00243804"/>
    <w:rsid w:val="00243F51"/>
    <w:rsid w:val="002440F5"/>
    <w:rsid w:val="0024410F"/>
    <w:rsid w:val="00244123"/>
    <w:rsid w:val="00244273"/>
    <w:rsid w:val="00244AA3"/>
    <w:rsid w:val="00244D0B"/>
    <w:rsid w:val="00244E82"/>
    <w:rsid w:val="00244EB1"/>
    <w:rsid w:val="00245051"/>
    <w:rsid w:val="00245111"/>
    <w:rsid w:val="00245339"/>
    <w:rsid w:val="002457B4"/>
    <w:rsid w:val="002457BC"/>
    <w:rsid w:val="002457FA"/>
    <w:rsid w:val="002458EB"/>
    <w:rsid w:val="00245929"/>
    <w:rsid w:val="00245AA3"/>
    <w:rsid w:val="00245CA3"/>
    <w:rsid w:val="002460FC"/>
    <w:rsid w:val="002462CB"/>
    <w:rsid w:val="002462F2"/>
    <w:rsid w:val="0024630D"/>
    <w:rsid w:val="0024633D"/>
    <w:rsid w:val="002465E3"/>
    <w:rsid w:val="002467EF"/>
    <w:rsid w:val="002470E4"/>
    <w:rsid w:val="00247196"/>
    <w:rsid w:val="00247283"/>
    <w:rsid w:val="002474C2"/>
    <w:rsid w:val="002475D8"/>
    <w:rsid w:val="0024780B"/>
    <w:rsid w:val="00247B56"/>
    <w:rsid w:val="0025002F"/>
    <w:rsid w:val="002500C8"/>
    <w:rsid w:val="002501A0"/>
    <w:rsid w:val="002501E8"/>
    <w:rsid w:val="0025042D"/>
    <w:rsid w:val="00250453"/>
    <w:rsid w:val="002507A9"/>
    <w:rsid w:val="00250A62"/>
    <w:rsid w:val="00250B48"/>
    <w:rsid w:val="00250D02"/>
    <w:rsid w:val="00250DF2"/>
    <w:rsid w:val="00250E2C"/>
    <w:rsid w:val="00250EAD"/>
    <w:rsid w:val="00251235"/>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BD8"/>
    <w:rsid w:val="00255CCE"/>
    <w:rsid w:val="00256576"/>
    <w:rsid w:val="00256592"/>
    <w:rsid w:val="00256865"/>
    <w:rsid w:val="00256D4D"/>
    <w:rsid w:val="00256E39"/>
    <w:rsid w:val="00256EC9"/>
    <w:rsid w:val="002570F7"/>
    <w:rsid w:val="0025724D"/>
    <w:rsid w:val="0025729E"/>
    <w:rsid w:val="002573D9"/>
    <w:rsid w:val="002574C6"/>
    <w:rsid w:val="00257543"/>
    <w:rsid w:val="00257DBF"/>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D60"/>
    <w:rsid w:val="00262DCD"/>
    <w:rsid w:val="00262DE7"/>
    <w:rsid w:val="002630E7"/>
    <w:rsid w:val="0026315B"/>
    <w:rsid w:val="002631E4"/>
    <w:rsid w:val="002632F6"/>
    <w:rsid w:val="00263335"/>
    <w:rsid w:val="002633E3"/>
    <w:rsid w:val="0026367C"/>
    <w:rsid w:val="00263733"/>
    <w:rsid w:val="00263ADC"/>
    <w:rsid w:val="00263C8B"/>
    <w:rsid w:val="00263C94"/>
    <w:rsid w:val="00263CC0"/>
    <w:rsid w:val="00264194"/>
    <w:rsid w:val="00264228"/>
    <w:rsid w:val="00264334"/>
    <w:rsid w:val="002643DC"/>
    <w:rsid w:val="0026458A"/>
    <w:rsid w:val="0026473E"/>
    <w:rsid w:val="00264790"/>
    <w:rsid w:val="00264A23"/>
    <w:rsid w:val="00265046"/>
    <w:rsid w:val="002658B2"/>
    <w:rsid w:val="002658C3"/>
    <w:rsid w:val="00265B05"/>
    <w:rsid w:val="00265F04"/>
    <w:rsid w:val="00265F1F"/>
    <w:rsid w:val="00266214"/>
    <w:rsid w:val="00266565"/>
    <w:rsid w:val="002666D4"/>
    <w:rsid w:val="0026694C"/>
    <w:rsid w:val="00266965"/>
    <w:rsid w:val="002669AF"/>
    <w:rsid w:val="002669D3"/>
    <w:rsid w:val="00266ED4"/>
    <w:rsid w:val="00267238"/>
    <w:rsid w:val="00267763"/>
    <w:rsid w:val="00267A4E"/>
    <w:rsid w:val="00267C83"/>
    <w:rsid w:val="00267D0D"/>
    <w:rsid w:val="00270049"/>
    <w:rsid w:val="0027040F"/>
    <w:rsid w:val="002704CA"/>
    <w:rsid w:val="00270857"/>
    <w:rsid w:val="00270878"/>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278"/>
    <w:rsid w:val="00273471"/>
    <w:rsid w:val="002735D6"/>
    <w:rsid w:val="002735E0"/>
    <w:rsid w:val="002737F4"/>
    <w:rsid w:val="002738E6"/>
    <w:rsid w:val="00273994"/>
    <w:rsid w:val="00274294"/>
    <w:rsid w:val="002744D8"/>
    <w:rsid w:val="00274B73"/>
    <w:rsid w:val="00274C0C"/>
    <w:rsid w:val="00274E8A"/>
    <w:rsid w:val="00275352"/>
    <w:rsid w:val="00275B9A"/>
    <w:rsid w:val="00275CD9"/>
    <w:rsid w:val="00275D13"/>
    <w:rsid w:val="002760FA"/>
    <w:rsid w:val="00276148"/>
    <w:rsid w:val="002765FE"/>
    <w:rsid w:val="002766CF"/>
    <w:rsid w:val="002767A4"/>
    <w:rsid w:val="00276BDD"/>
    <w:rsid w:val="00276C68"/>
    <w:rsid w:val="00276CCD"/>
    <w:rsid w:val="00276FCB"/>
    <w:rsid w:val="002770E0"/>
    <w:rsid w:val="00277172"/>
    <w:rsid w:val="00277453"/>
    <w:rsid w:val="002776F2"/>
    <w:rsid w:val="00280152"/>
    <w:rsid w:val="0028015D"/>
    <w:rsid w:val="00280248"/>
    <w:rsid w:val="002805F5"/>
    <w:rsid w:val="00280656"/>
    <w:rsid w:val="00280751"/>
    <w:rsid w:val="00280852"/>
    <w:rsid w:val="00280D40"/>
    <w:rsid w:val="00280DFD"/>
    <w:rsid w:val="002810E8"/>
    <w:rsid w:val="002811C4"/>
    <w:rsid w:val="00281396"/>
    <w:rsid w:val="002814DA"/>
    <w:rsid w:val="00281C13"/>
    <w:rsid w:val="00281FAD"/>
    <w:rsid w:val="0028200F"/>
    <w:rsid w:val="00282407"/>
    <w:rsid w:val="0028241D"/>
    <w:rsid w:val="00282638"/>
    <w:rsid w:val="0028273A"/>
    <w:rsid w:val="00282806"/>
    <w:rsid w:val="0028280A"/>
    <w:rsid w:val="00283840"/>
    <w:rsid w:val="0028392D"/>
    <w:rsid w:val="00283B82"/>
    <w:rsid w:val="00283C10"/>
    <w:rsid w:val="00283E73"/>
    <w:rsid w:val="00284045"/>
    <w:rsid w:val="00284098"/>
    <w:rsid w:val="002841B0"/>
    <w:rsid w:val="002842E4"/>
    <w:rsid w:val="0028439C"/>
    <w:rsid w:val="002845ED"/>
    <w:rsid w:val="00284875"/>
    <w:rsid w:val="00284A04"/>
    <w:rsid w:val="00284C96"/>
    <w:rsid w:val="00285235"/>
    <w:rsid w:val="00285575"/>
    <w:rsid w:val="0028561A"/>
    <w:rsid w:val="002857A4"/>
    <w:rsid w:val="00285891"/>
    <w:rsid w:val="002859E1"/>
    <w:rsid w:val="00285A49"/>
    <w:rsid w:val="00285CD0"/>
    <w:rsid w:val="002861F7"/>
    <w:rsid w:val="00286394"/>
    <w:rsid w:val="00286774"/>
    <w:rsid w:val="00286911"/>
    <w:rsid w:val="00286ACD"/>
    <w:rsid w:val="00286DEC"/>
    <w:rsid w:val="0028700B"/>
    <w:rsid w:val="00287297"/>
    <w:rsid w:val="0028733D"/>
    <w:rsid w:val="00287838"/>
    <w:rsid w:val="00287920"/>
    <w:rsid w:val="00287D2B"/>
    <w:rsid w:val="00290059"/>
    <w:rsid w:val="00290077"/>
    <w:rsid w:val="00290506"/>
    <w:rsid w:val="002906CB"/>
    <w:rsid w:val="002907B5"/>
    <w:rsid w:val="002907DA"/>
    <w:rsid w:val="00290CF3"/>
    <w:rsid w:val="00290F3B"/>
    <w:rsid w:val="00291011"/>
    <w:rsid w:val="0029108B"/>
    <w:rsid w:val="00291379"/>
    <w:rsid w:val="00291848"/>
    <w:rsid w:val="0029184B"/>
    <w:rsid w:val="00291C2C"/>
    <w:rsid w:val="00291ED1"/>
    <w:rsid w:val="002921C2"/>
    <w:rsid w:val="0029246D"/>
    <w:rsid w:val="00292756"/>
    <w:rsid w:val="00292909"/>
    <w:rsid w:val="00292E08"/>
    <w:rsid w:val="00292EB7"/>
    <w:rsid w:val="00292F5D"/>
    <w:rsid w:val="00293012"/>
    <w:rsid w:val="002934A1"/>
    <w:rsid w:val="002938C7"/>
    <w:rsid w:val="00293E23"/>
    <w:rsid w:val="002940DE"/>
    <w:rsid w:val="00294465"/>
    <w:rsid w:val="0029469B"/>
    <w:rsid w:val="002946BF"/>
    <w:rsid w:val="00294A74"/>
    <w:rsid w:val="00294C62"/>
    <w:rsid w:val="00294D4A"/>
    <w:rsid w:val="00294E6E"/>
    <w:rsid w:val="002950B8"/>
    <w:rsid w:val="00295347"/>
    <w:rsid w:val="00295B85"/>
    <w:rsid w:val="002961DB"/>
    <w:rsid w:val="00296227"/>
    <w:rsid w:val="002963A3"/>
    <w:rsid w:val="00296706"/>
    <w:rsid w:val="00296B96"/>
    <w:rsid w:val="00296BD7"/>
    <w:rsid w:val="00296F44"/>
    <w:rsid w:val="0029777D"/>
    <w:rsid w:val="002977A0"/>
    <w:rsid w:val="002977E7"/>
    <w:rsid w:val="00297892"/>
    <w:rsid w:val="00297BF0"/>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BE9"/>
    <w:rsid w:val="002A2C27"/>
    <w:rsid w:val="002A2C73"/>
    <w:rsid w:val="002A2EF5"/>
    <w:rsid w:val="002A30AF"/>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AF0"/>
    <w:rsid w:val="002A4E16"/>
    <w:rsid w:val="002A507A"/>
    <w:rsid w:val="002A5841"/>
    <w:rsid w:val="002A585C"/>
    <w:rsid w:val="002A5B9C"/>
    <w:rsid w:val="002A63BC"/>
    <w:rsid w:val="002A6518"/>
    <w:rsid w:val="002A6655"/>
    <w:rsid w:val="002A67A3"/>
    <w:rsid w:val="002A67E4"/>
    <w:rsid w:val="002A6989"/>
    <w:rsid w:val="002A6A9A"/>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9E4"/>
    <w:rsid w:val="002B1B20"/>
    <w:rsid w:val="002B1BF3"/>
    <w:rsid w:val="002B1C83"/>
    <w:rsid w:val="002B1DEA"/>
    <w:rsid w:val="002B210B"/>
    <w:rsid w:val="002B21D0"/>
    <w:rsid w:val="002B2437"/>
    <w:rsid w:val="002B24D6"/>
    <w:rsid w:val="002B2615"/>
    <w:rsid w:val="002B26AB"/>
    <w:rsid w:val="002B271A"/>
    <w:rsid w:val="002B2B1E"/>
    <w:rsid w:val="002B3182"/>
    <w:rsid w:val="002B3897"/>
    <w:rsid w:val="002B3AF7"/>
    <w:rsid w:val="002B3B0D"/>
    <w:rsid w:val="002B3DD6"/>
    <w:rsid w:val="002B41EB"/>
    <w:rsid w:val="002B4283"/>
    <w:rsid w:val="002B447A"/>
    <w:rsid w:val="002B463D"/>
    <w:rsid w:val="002B47CD"/>
    <w:rsid w:val="002B4FA7"/>
    <w:rsid w:val="002B51E8"/>
    <w:rsid w:val="002B51FF"/>
    <w:rsid w:val="002B529D"/>
    <w:rsid w:val="002B537F"/>
    <w:rsid w:val="002B54A8"/>
    <w:rsid w:val="002B571C"/>
    <w:rsid w:val="002B5C4A"/>
    <w:rsid w:val="002B5D0D"/>
    <w:rsid w:val="002B6260"/>
    <w:rsid w:val="002B6588"/>
    <w:rsid w:val="002B65F7"/>
    <w:rsid w:val="002B65F9"/>
    <w:rsid w:val="002B6676"/>
    <w:rsid w:val="002B68A9"/>
    <w:rsid w:val="002B72CA"/>
    <w:rsid w:val="002B739D"/>
    <w:rsid w:val="002B7974"/>
    <w:rsid w:val="002B7E5E"/>
    <w:rsid w:val="002B7F09"/>
    <w:rsid w:val="002B7FDE"/>
    <w:rsid w:val="002C0003"/>
    <w:rsid w:val="002C0463"/>
    <w:rsid w:val="002C0EE6"/>
    <w:rsid w:val="002C0FA4"/>
    <w:rsid w:val="002C11B8"/>
    <w:rsid w:val="002C1778"/>
    <w:rsid w:val="002C1993"/>
    <w:rsid w:val="002C1B72"/>
    <w:rsid w:val="002C1BB5"/>
    <w:rsid w:val="002C1DA4"/>
    <w:rsid w:val="002C1EEB"/>
    <w:rsid w:val="002C22EB"/>
    <w:rsid w:val="002C2E46"/>
    <w:rsid w:val="002C314C"/>
    <w:rsid w:val="002C31AD"/>
    <w:rsid w:val="002C3275"/>
    <w:rsid w:val="002C35E0"/>
    <w:rsid w:val="002C3AB4"/>
    <w:rsid w:val="002C3F1A"/>
    <w:rsid w:val="002C3F8E"/>
    <w:rsid w:val="002C41E6"/>
    <w:rsid w:val="002C4509"/>
    <w:rsid w:val="002C454F"/>
    <w:rsid w:val="002C48EC"/>
    <w:rsid w:val="002C4B85"/>
    <w:rsid w:val="002C4D03"/>
    <w:rsid w:val="002C503E"/>
    <w:rsid w:val="002C5097"/>
    <w:rsid w:val="002C5816"/>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3D6"/>
    <w:rsid w:val="002D0425"/>
    <w:rsid w:val="002D071A"/>
    <w:rsid w:val="002D0746"/>
    <w:rsid w:val="002D0C55"/>
    <w:rsid w:val="002D0EF4"/>
    <w:rsid w:val="002D0FE4"/>
    <w:rsid w:val="002D1F0E"/>
    <w:rsid w:val="002D2746"/>
    <w:rsid w:val="002D283E"/>
    <w:rsid w:val="002D2A8E"/>
    <w:rsid w:val="002D31A2"/>
    <w:rsid w:val="002D34B2"/>
    <w:rsid w:val="002D363C"/>
    <w:rsid w:val="002D3652"/>
    <w:rsid w:val="002D380E"/>
    <w:rsid w:val="002D3C87"/>
    <w:rsid w:val="002D3C90"/>
    <w:rsid w:val="002D3CE4"/>
    <w:rsid w:val="002D3F64"/>
    <w:rsid w:val="002D41BB"/>
    <w:rsid w:val="002D47C1"/>
    <w:rsid w:val="002D48B0"/>
    <w:rsid w:val="002D4D72"/>
    <w:rsid w:val="002D4D92"/>
    <w:rsid w:val="002D4DB1"/>
    <w:rsid w:val="002D50E4"/>
    <w:rsid w:val="002D511C"/>
    <w:rsid w:val="002D52D9"/>
    <w:rsid w:val="002D5B37"/>
    <w:rsid w:val="002D5F17"/>
    <w:rsid w:val="002D5FC4"/>
    <w:rsid w:val="002D6011"/>
    <w:rsid w:val="002D6815"/>
    <w:rsid w:val="002D6AD2"/>
    <w:rsid w:val="002D6B2F"/>
    <w:rsid w:val="002D6B6E"/>
    <w:rsid w:val="002D6DE5"/>
    <w:rsid w:val="002D703A"/>
    <w:rsid w:val="002D7637"/>
    <w:rsid w:val="002D77EC"/>
    <w:rsid w:val="002E0545"/>
    <w:rsid w:val="002E064E"/>
    <w:rsid w:val="002E0C37"/>
    <w:rsid w:val="002E0E5C"/>
    <w:rsid w:val="002E0F54"/>
    <w:rsid w:val="002E134A"/>
    <w:rsid w:val="002E1405"/>
    <w:rsid w:val="002E1577"/>
    <w:rsid w:val="002E17F2"/>
    <w:rsid w:val="002E18BA"/>
    <w:rsid w:val="002E1F8C"/>
    <w:rsid w:val="002E203A"/>
    <w:rsid w:val="002E212F"/>
    <w:rsid w:val="002E2DCF"/>
    <w:rsid w:val="002E330F"/>
    <w:rsid w:val="002E3818"/>
    <w:rsid w:val="002E3906"/>
    <w:rsid w:val="002E3B53"/>
    <w:rsid w:val="002E3C22"/>
    <w:rsid w:val="002E3C4C"/>
    <w:rsid w:val="002E3E15"/>
    <w:rsid w:val="002E4032"/>
    <w:rsid w:val="002E40BC"/>
    <w:rsid w:val="002E41D9"/>
    <w:rsid w:val="002E4228"/>
    <w:rsid w:val="002E4DB7"/>
    <w:rsid w:val="002E5209"/>
    <w:rsid w:val="002E5354"/>
    <w:rsid w:val="002E57FA"/>
    <w:rsid w:val="002E5907"/>
    <w:rsid w:val="002E5908"/>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52"/>
    <w:rsid w:val="002E7086"/>
    <w:rsid w:val="002E724C"/>
    <w:rsid w:val="002E73D9"/>
    <w:rsid w:val="002E740A"/>
    <w:rsid w:val="002E7496"/>
    <w:rsid w:val="002E74A8"/>
    <w:rsid w:val="002E7539"/>
    <w:rsid w:val="002E7563"/>
    <w:rsid w:val="002E769D"/>
    <w:rsid w:val="002E7856"/>
    <w:rsid w:val="002E7913"/>
    <w:rsid w:val="002E799F"/>
    <w:rsid w:val="002E7CAE"/>
    <w:rsid w:val="002F01DC"/>
    <w:rsid w:val="002F01F1"/>
    <w:rsid w:val="002F0247"/>
    <w:rsid w:val="002F0CE6"/>
    <w:rsid w:val="002F1755"/>
    <w:rsid w:val="002F18CD"/>
    <w:rsid w:val="002F19C8"/>
    <w:rsid w:val="002F1DAC"/>
    <w:rsid w:val="002F1F11"/>
    <w:rsid w:val="002F1F3A"/>
    <w:rsid w:val="002F20DA"/>
    <w:rsid w:val="002F2771"/>
    <w:rsid w:val="002F28C9"/>
    <w:rsid w:val="002F2C8F"/>
    <w:rsid w:val="002F2CA7"/>
    <w:rsid w:val="002F2F27"/>
    <w:rsid w:val="002F36AC"/>
    <w:rsid w:val="002F36F5"/>
    <w:rsid w:val="002F37A9"/>
    <w:rsid w:val="002F37F1"/>
    <w:rsid w:val="002F388B"/>
    <w:rsid w:val="002F3B91"/>
    <w:rsid w:val="002F3CC4"/>
    <w:rsid w:val="002F3DB7"/>
    <w:rsid w:val="002F3DED"/>
    <w:rsid w:val="002F3DF9"/>
    <w:rsid w:val="002F3F25"/>
    <w:rsid w:val="002F4049"/>
    <w:rsid w:val="002F43D7"/>
    <w:rsid w:val="002F4418"/>
    <w:rsid w:val="002F4443"/>
    <w:rsid w:val="002F4581"/>
    <w:rsid w:val="002F47FA"/>
    <w:rsid w:val="002F48B3"/>
    <w:rsid w:val="002F5395"/>
    <w:rsid w:val="002F5689"/>
    <w:rsid w:val="002F5C34"/>
    <w:rsid w:val="002F5CCA"/>
    <w:rsid w:val="002F6357"/>
    <w:rsid w:val="002F63AE"/>
    <w:rsid w:val="002F6B70"/>
    <w:rsid w:val="002F6FCF"/>
    <w:rsid w:val="002F702F"/>
    <w:rsid w:val="002F71F0"/>
    <w:rsid w:val="002F7447"/>
    <w:rsid w:val="002F757D"/>
    <w:rsid w:val="002F7792"/>
    <w:rsid w:val="002F7887"/>
    <w:rsid w:val="002F78FF"/>
    <w:rsid w:val="002F7A9D"/>
    <w:rsid w:val="0030002B"/>
    <w:rsid w:val="0030026E"/>
    <w:rsid w:val="003003CA"/>
    <w:rsid w:val="003004FD"/>
    <w:rsid w:val="00300709"/>
    <w:rsid w:val="00300B4A"/>
    <w:rsid w:val="00300D48"/>
    <w:rsid w:val="00300E3A"/>
    <w:rsid w:val="00300F7A"/>
    <w:rsid w:val="00301053"/>
    <w:rsid w:val="00301137"/>
    <w:rsid w:val="003011FC"/>
    <w:rsid w:val="00301269"/>
    <w:rsid w:val="003014B3"/>
    <w:rsid w:val="0030174B"/>
    <w:rsid w:val="0030195A"/>
    <w:rsid w:val="00301970"/>
    <w:rsid w:val="00301CE6"/>
    <w:rsid w:val="00301F72"/>
    <w:rsid w:val="00301FDD"/>
    <w:rsid w:val="0030256B"/>
    <w:rsid w:val="003026AA"/>
    <w:rsid w:val="003026D5"/>
    <w:rsid w:val="00302A7F"/>
    <w:rsid w:val="00302DE4"/>
    <w:rsid w:val="00303057"/>
    <w:rsid w:val="00303163"/>
    <w:rsid w:val="0030347C"/>
    <w:rsid w:val="00303C9D"/>
    <w:rsid w:val="00303EDC"/>
    <w:rsid w:val="0030402C"/>
    <w:rsid w:val="003045E6"/>
    <w:rsid w:val="0030461E"/>
    <w:rsid w:val="003046C6"/>
    <w:rsid w:val="00304708"/>
    <w:rsid w:val="00304892"/>
    <w:rsid w:val="00304A9F"/>
    <w:rsid w:val="00304DA8"/>
    <w:rsid w:val="00304E77"/>
    <w:rsid w:val="00304F60"/>
    <w:rsid w:val="00304FDB"/>
    <w:rsid w:val="0030501F"/>
    <w:rsid w:val="00305A82"/>
    <w:rsid w:val="00305A8C"/>
    <w:rsid w:val="00305F65"/>
    <w:rsid w:val="003061A4"/>
    <w:rsid w:val="00306A64"/>
    <w:rsid w:val="00306D1C"/>
    <w:rsid w:val="00307092"/>
    <w:rsid w:val="00307123"/>
    <w:rsid w:val="00307234"/>
    <w:rsid w:val="00307435"/>
    <w:rsid w:val="003074D2"/>
    <w:rsid w:val="00307566"/>
    <w:rsid w:val="00307760"/>
    <w:rsid w:val="003077AE"/>
    <w:rsid w:val="00307990"/>
    <w:rsid w:val="00307BA1"/>
    <w:rsid w:val="00307DD2"/>
    <w:rsid w:val="003100C6"/>
    <w:rsid w:val="003102C3"/>
    <w:rsid w:val="0031073D"/>
    <w:rsid w:val="0031077E"/>
    <w:rsid w:val="00310A38"/>
    <w:rsid w:val="00310E78"/>
    <w:rsid w:val="003112B5"/>
    <w:rsid w:val="00311490"/>
    <w:rsid w:val="0031155C"/>
    <w:rsid w:val="00311702"/>
    <w:rsid w:val="00311975"/>
    <w:rsid w:val="00311A93"/>
    <w:rsid w:val="00311B0F"/>
    <w:rsid w:val="00311B24"/>
    <w:rsid w:val="00311C8C"/>
    <w:rsid w:val="00311E82"/>
    <w:rsid w:val="0031268B"/>
    <w:rsid w:val="00312E17"/>
    <w:rsid w:val="00312F87"/>
    <w:rsid w:val="003130CF"/>
    <w:rsid w:val="00313263"/>
    <w:rsid w:val="00313835"/>
    <w:rsid w:val="00313A11"/>
    <w:rsid w:val="00313BD2"/>
    <w:rsid w:val="00313FD6"/>
    <w:rsid w:val="003143BD"/>
    <w:rsid w:val="0031467F"/>
    <w:rsid w:val="0031469C"/>
    <w:rsid w:val="00314850"/>
    <w:rsid w:val="00314A0A"/>
    <w:rsid w:val="00314B6D"/>
    <w:rsid w:val="00314FE2"/>
    <w:rsid w:val="0031520F"/>
    <w:rsid w:val="0031521B"/>
    <w:rsid w:val="00315363"/>
    <w:rsid w:val="003155D2"/>
    <w:rsid w:val="003156E5"/>
    <w:rsid w:val="003158D2"/>
    <w:rsid w:val="00315A38"/>
    <w:rsid w:val="00315C2B"/>
    <w:rsid w:val="00315C51"/>
    <w:rsid w:val="00315F71"/>
    <w:rsid w:val="003162FB"/>
    <w:rsid w:val="00316C55"/>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818"/>
    <w:rsid w:val="00322B73"/>
    <w:rsid w:val="00322C9F"/>
    <w:rsid w:val="00322DE0"/>
    <w:rsid w:val="00322E3D"/>
    <w:rsid w:val="00322FD1"/>
    <w:rsid w:val="0032308B"/>
    <w:rsid w:val="003231C2"/>
    <w:rsid w:val="003232BD"/>
    <w:rsid w:val="0032417F"/>
    <w:rsid w:val="003241C5"/>
    <w:rsid w:val="00324306"/>
    <w:rsid w:val="00324473"/>
    <w:rsid w:val="00324487"/>
    <w:rsid w:val="00324579"/>
    <w:rsid w:val="00324691"/>
    <w:rsid w:val="003247AA"/>
    <w:rsid w:val="00324838"/>
    <w:rsid w:val="00324882"/>
    <w:rsid w:val="00324C4B"/>
    <w:rsid w:val="00324D23"/>
    <w:rsid w:val="0032522F"/>
    <w:rsid w:val="00325628"/>
    <w:rsid w:val="003258C6"/>
    <w:rsid w:val="00325F37"/>
    <w:rsid w:val="0032638D"/>
    <w:rsid w:val="0032665A"/>
    <w:rsid w:val="003266A3"/>
    <w:rsid w:val="003266C0"/>
    <w:rsid w:val="003267E6"/>
    <w:rsid w:val="00326CBF"/>
    <w:rsid w:val="00326D8C"/>
    <w:rsid w:val="0032703D"/>
    <w:rsid w:val="00327BD3"/>
    <w:rsid w:val="003303DF"/>
    <w:rsid w:val="003306FB"/>
    <w:rsid w:val="00330829"/>
    <w:rsid w:val="00330C31"/>
    <w:rsid w:val="00330CD1"/>
    <w:rsid w:val="00330F11"/>
    <w:rsid w:val="003312E5"/>
    <w:rsid w:val="003315EF"/>
    <w:rsid w:val="00331751"/>
    <w:rsid w:val="0033176B"/>
    <w:rsid w:val="003318AD"/>
    <w:rsid w:val="003319FB"/>
    <w:rsid w:val="00331B31"/>
    <w:rsid w:val="00331C35"/>
    <w:rsid w:val="00331E78"/>
    <w:rsid w:val="00331FF7"/>
    <w:rsid w:val="00332367"/>
    <w:rsid w:val="00332411"/>
    <w:rsid w:val="00332505"/>
    <w:rsid w:val="00332949"/>
    <w:rsid w:val="00332ACE"/>
    <w:rsid w:val="00332D6C"/>
    <w:rsid w:val="00332E05"/>
    <w:rsid w:val="00332F89"/>
    <w:rsid w:val="0033309B"/>
    <w:rsid w:val="003331EC"/>
    <w:rsid w:val="0033322E"/>
    <w:rsid w:val="0033342D"/>
    <w:rsid w:val="00333ACF"/>
    <w:rsid w:val="00333C06"/>
    <w:rsid w:val="00333C6A"/>
    <w:rsid w:val="00333D88"/>
    <w:rsid w:val="003340E6"/>
    <w:rsid w:val="00334110"/>
    <w:rsid w:val="00334579"/>
    <w:rsid w:val="00334BCF"/>
    <w:rsid w:val="00335248"/>
    <w:rsid w:val="00335858"/>
    <w:rsid w:val="00335BD0"/>
    <w:rsid w:val="00335C9D"/>
    <w:rsid w:val="00336047"/>
    <w:rsid w:val="0033608E"/>
    <w:rsid w:val="003361A1"/>
    <w:rsid w:val="003361B6"/>
    <w:rsid w:val="00336235"/>
    <w:rsid w:val="0033630A"/>
    <w:rsid w:val="003366B8"/>
    <w:rsid w:val="0033680E"/>
    <w:rsid w:val="003368A7"/>
    <w:rsid w:val="00336A36"/>
    <w:rsid w:val="00336AC2"/>
    <w:rsid w:val="00336B35"/>
    <w:rsid w:val="00336BDA"/>
    <w:rsid w:val="00336C19"/>
    <w:rsid w:val="00336E2E"/>
    <w:rsid w:val="00336E5C"/>
    <w:rsid w:val="0033750F"/>
    <w:rsid w:val="00337862"/>
    <w:rsid w:val="00337E41"/>
    <w:rsid w:val="003400B6"/>
    <w:rsid w:val="00340103"/>
    <w:rsid w:val="00340280"/>
    <w:rsid w:val="00340503"/>
    <w:rsid w:val="00340ACD"/>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3FC5"/>
    <w:rsid w:val="00344352"/>
    <w:rsid w:val="00344501"/>
    <w:rsid w:val="00344552"/>
    <w:rsid w:val="00344A96"/>
    <w:rsid w:val="00344F03"/>
    <w:rsid w:val="0034520C"/>
    <w:rsid w:val="003454CC"/>
    <w:rsid w:val="003458B1"/>
    <w:rsid w:val="00345BA2"/>
    <w:rsid w:val="00345D15"/>
    <w:rsid w:val="00345E62"/>
    <w:rsid w:val="00345E96"/>
    <w:rsid w:val="0034613C"/>
    <w:rsid w:val="003464AB"/>
    <w:rsid w:val="00346541"/>
    <w:rsid w:val="00346970"/>
    <w:rsid w:val="00346989"/>
    <w:rsid w:val="003469F5"/>
    <w:rsid w:val="00346DB5"/>
    <w:rsid w:val="00346F81"/>
    <w:rsid w:val="00347154"/>
    <w:rsid w:val="003477B1"/>
    <w:rsid w:val="003478F4"/>
    <w:rsid w:val="00347910"/>
    <w:rsid w:val="00347CC7"/>
    <w:rsid w:val="00347D0B"/>
    <w:rsid w:val="00350AAA"/>
    <w:rsid w:val="00350D1A"/>
    <w:rsid w:val="00350D6A"/>
    <w:rsid w:val="00351218"/>
    <w:rsid w:val="003512A8"/>
    <w:rsid w:val="00351317"/>
    <w:rsid w:val="0035140E"/>
    <w:rsid w:val="00351FE2"/>
    <w:rsid w:val="00352054"/>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6B3"/>
    <w:rsid w:val="003547DA"/>
    <w:rsid w:val="0035496F"/>
    <w:rsid w:val="00354E54"/>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823"/>
    <w:rsid w:val="003568A5"/>
    <w:rsid w:val="00356D23"/>
    <w:rsid w:val="00357380"/>
    <w:rsid w:val="003576FF"/>
    <w:rsid w:val="00357987"/>
    <w:rsid w:val="003602D9"/>
    <w:rsid w:val="003604CE"/>
    <w:rsid w:val="003607E5"/>
    <w:rsid w:val="003608D1"/>
    <w:rsid w:val="00360905"/>
    <w:rsid w:val="00360C92"/>
    <w:rsid w:val="00361090"/>
    <w:rsid w:val="003611F5"/>
    <w:rsid w:val="003613E1"/>
    <w:rsid w:val="003616AF"/>
    <w:rsid w:val="003618AD"/>
    <w:rsid w:val="00361A46"/>
    <w:rsid w:val="00361DA4"/>
    <w:rsid w:val="003624A2"/>
    <w:rsid w:val="0036267F"/>
    <w:rsid w:val="00362703"/>
    <w:rsid w:val="00362B74"/>
    <w:rsid w:val="0036324C"/>
    <w:rsid w:val="00363354"/>
    <w:rsid w:val="00363375"/>
    <w:rsid w:val="00363A96"/>
    <w:rsid w:val="00363B62"/>
    <w:rsid w:val="00363C09"/>
    <w:rsid w:val="00363E9E"/>
    <w:rsid w:val="00364127"/>
    <w:rsid w:val="0036420F"/>
    <w:rsid w:val="00364971"/>
    <w:rsid w:val="00364B54"/>
    <w:rsid w:val="00364F37"/>
    <w:rsid w:val="00365147"/>
    <w:rsid w:val="00365298"/>
    <w:rsid w:val="003654FE"/>
    <w:rsid w:val="00365613"/>
    <w:rsid w:val="00365850"/>
    <w:rsid w:val="00365AEB"/>
    <w:rsid w:val="00365C48"/>
    <w:rsid w:val="00365F1F"/>
    <w:rsid w:val="00365FE7"/>
    <w:rsid w:val="003663F5"/>
    <w:rsid w:val="003667F9"/>
    <w:rsid w:val="003669C1"/>
    <w:rsid w:val="00366C51"/>
    <w:rsid w:val="00366EC6"/>
    <w:rsid w:val="00366F68"/>
    <w:rsid w:val="00366FB3"/>
    <w:rsid w:val="0036728D"/>
    <w:rsid w:val="00367636"/>
    <w:rsid w:val="00367679"/>
    <w:rsid w:val="003679A4"/>
    <w:rsid w:val="003700C7"/>
    <w:rsid w:val="003701E0"/>
    <w:rsid w:val="0037078E"/>
    <w:rsid w:val="0037082A"/>
    <w:rsid w:val="00370904"/>
    <w:rsid w:val="00370BF9"/>
    <w:rsid w:val="00370E47"/>
    <w:rsid w:val="00370EE9"/>
    <w:rsid w:val="00370EEE"/>
    <w:rsid w:val="003711D3"/>
    <w:rsid w:val="003713D0"/>
    <w:rsid w:val="00371560"/>
    <w:rsid w:val="00371748"/>
    <w:rsid w:val="0037179D"/>
    <w:rsid w:val="0037195D"/>
    <w:rsid w:val="003721DA"/>
    <w:rsid w:val="00372AC1"/>
    <w:rsid w:val="003739B5"/>
    <w:rsid w:val="00373B90"/>
    <w:rsid w:val="00373CDE"/>
    <w:rsid w:val="003742AC"/>
    <w:rsid w:val="003745AA"/>
    <w:rsid w:val="00374685"/>
    <w:rsid w:val="003746C0"/>
    <w:rsid w:val="00374884"/>
    <w:rsid w:val="00374E65"/>
    <w:rsid w:val="003750FF"/>
    <w:rsid w:val="003754C9"/>
    <w:rsid w:val="003755AB"/>
    <w:rsid w:val="00375636"/>
    <w:rsid w:val="00375700"/>
    <w:rsid w:val="00375952"/>
    <w:rsid w:val="00375CA1"/>
    <w:rsid w:val="00375D4F"/>
    <w:rsid w:val="00375E6A"/>
    <w:rsid w:val="00375F1C"/>
    <w:rsid w:val="003763FF"/>
    <w:rsid w:val="003766CC"/>
    <w:rsid w:val="00376AEE"/>
    <w:rsid w:val="00376C2D"/>
    <w:rsid w:val="00376F1C"/>
    <w:rsid w:val="00376F28"/>
    <w:rsid w:val="00376F90"/>
    <w:rsid w:val="00377454"/>
    <w:rsid w:val="00377CE1"/>
    <w:rsid w:val="00377F57"/>
    <w:rsid w:val="00380697"/>
    <w:rsid w:val="00380797"/>
    <w:rsid w:val="00380A32"/>
    <w:rsid w:val="00380CE4"/>
    <w:rsid w:val="00380E3E"/>
    <w:rsid w:val="00380EC2"/>
    <w:rsid w:val="00381031"/>
    <w:rsid w:val="00381356"/>
    <w:rsid w:val="00381363"/>
    <w:rsid w:val="0038150C"/>
    <w:rsid w:val="00382151"/>
    <w:rsid w:val="00382201"/>
    <w:rsid w:val="0038269A"/>
    <w:rsid w:val="003829AD"/>
    <w:rsid w:val="003829C3"/>
    <w:rsid w:val="00382A39"/>
    <w:rsid w:val="0038300A"/>
    <w:rsid w:val="0038320D"/>
    <w:rsid w:val="00383325"/>
    <w:rsid w:val="003835E7"/>
    <w:rsid w:val="003836DA"/>
    <w:rsid w:val="003837AF"/>
    <w:rsid w:val="00383813"/>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A1E"/>
    <w:rsid w:val="00387B26"/>
    <w:rsid w:val="00390154"/>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75C"/>
    <w:rsid w:val="003929AF"/>
    <w:rsid w:val="00392C0D"/>
    <w:rsid w:val="00392CDB"/>
    <w:rsid w:val="00392D1B"/>
    <w:rsid w:val="00392EA7"/>
    <w:rsid w:val="003933E4"/>
    <w:rsid w:val="0039382C"/>
    <w:rsid w:val="003939FF"/>
    <w:rsid w:val="00393B7C"/>
    <w:rsid w:val="00393C88"/>
    <w:rsid w:val="00393F9E"/>
    <w:rsid w:val="0039458D"/>
    <w:rsid w:val="0039496F"/>
    <w:rsid w:val="00394BA7"/>
    <w:rsid w:val="00394DA4"/>
    <w:rsid w:val="003957A7"/>
    <w:rsid w:val="00395821"/>
    <w:rsid w:val="003958D4"/>
    <w:rsid w:val="0039646F"/>
    <w:rsid w:val="003964AD"/>
    <w:rsid w:val="00396504"/>
    <w:rsid w:val="003966BF"/>
    <w:rsid w:val="00396903"/>
    <w:rsid w:val="00396F70"/>
    <w:rsid w:val="0039710B"/>
    <w:rsid w:val="00397BB1"/>
    <w:rsid w:val="00397E09"/>
    <w:rsid w:val="00397FF4"/>
    <w:rsid w:val="003A00F4"/>
    <w:rsid w:val="003A0129"/>
    <w:rsid w:val="003A078E"/>
    <w:rsid w:val="003A0A81"/>
    <w:rsid w:val="003A0ADE"/>
    <w:rsid w:val="003A1523"/>
    <w:rsid w:val="003A16BE"/>
    <w:rsid w:val="003A20FB"/>
    <w:rsid w:val="003A2223"/>
    <w:rsid w:val="003A22CC"/>
    <w:rsid w:val="003A2966"/>
    <w:rsid w:val="003A2A0F"/>
    <w:rsid w:val="003A2C5F"/>
    <w:rsid w:val="003A2C8A"/>
    <w:rsid w:val="003A2E76"/>
    <w:rsid w:val="003A2F73"/>
    <w:rsid w:val="003A30F1"/>
    <w:rsid w:val="003A31FD"/>
    <w:rsid w:val="003A32FF"/>
    <w:rsid w:val="003A34B2"/>
    <w:rsid w:val="003A36BC"/>
    <w:rsid w:val="003A3831"/>
    <w:rsid w:val="003A39C3"/>
    <w:rsid w:val="003A3E7E"/>
    <w:rsid w:val="003A404C"/>
    <w:rsid w:val="003A4246"/>
    <w:rsid w:val="003A4318"/>
    <w:rsid w:val="003A45A1"/>
    <w:rsid w:val="003A4A5A"/>
    <w:rsid w:val="003A4C30"/>
    <w:rsid w:val="003A5134"/>
    <w:rsid w:val="003A514F"/>
    <w:rsid w:val="003A529B"/>
    <w:rsid w:val="003A54D5"/>
    <w:rsid w:val="003A55A2"/>
    <w:rsid w:val="003A57E4"/>
    <w:rsid w:val="003A57E7"/>
    <w:rsid w:val="003A5B0A"/>
    <w:rsid w:val="003A5B46"/>
    <w:rsid w:val="003A5F87"/>
    <w:rsid w:val="003A6005"/>
    <w:rsid w:val="003A6022"/>
    <w:rsid w:val="003A621C"/>
    <w:rsid w:val="003A625F"/>
    <w:rsid w:val="003A6616"/>
    <w:rsid w:val="003A6678"/>
    <w:rsid w:val="003A67DA"/>
    <w:rsid w:val="003A6A08"/>
    <w:rsid w:val="003A6A47"/>
    <w:rsid w:val="003A6BAC"/>
    <w:rsid w:val="003A6BDF"/>
    <w:rsid w:val="003A6C65"/>
    <w:rsid w:val="003A6FEF"/>
    <w:rsid w:val="003A70A4"/>
    <w:rsid w:val="003A725E"/>
    <w:rsid w:val="003A7784"/>
    <w:rsid w:val="003A78F4"/>
    <w:rsid w:val="003A7A25"/>
    <w:rsid w:val="003A7DF1"/>
    <w:rsid w:val="003A7E9F"/>
    <w:rsid w:val="003A7EF3"/>
    <w:rsid w:val="003B0094"/>
    <w:rsid w:val="003B0105"/>
    <w:rsid w:val="003B0323"/>
    <w:rsid w:val="003B0DFC"/>
    <w:rsid w:val="003B0E1C"/>
    <w:rsid w:val="003B0EC1"/>
    <w:rsid w:val="003B12B9"/>
    <w:rsid w:val="003B135A"/>
    <w:rsid w:val="003B159C"/>
    <w:rsid w:val="003B177B"/>
    <w:rsid w:val="003B1AA7"/>
    <w:rsid w:val="003B1BC5"/>
    <w:rsid w:val="003B1C74"/>
    <w:rsid w:val="003B209A"/>
    <w:rsid w:val="003B23A7"/>
    <w:rsid w:val="003B23C7"/>
    <w:rsid w:val="003B241F"/>
    <w:rsid w:val="003B284B"/>
    <w:rsid w:val="003B2B95"/>
    <w:rsid w:val="003B2D12"/>
    <w:rsid w:val="003B2FD8"/>
    <w:rsid w:val="003B30B2"/>
    <w:rsid w:val="003B357A"/>
    <w:rsid w:val="003B369F"/>
    <w:rsid w:val="003B36A3"/>
    <w:rsid w:val="003B3802"/>
    <w:rsid w:val="003B3904"/>
    <w:rsid w:val="003B3974"/>
    <w:rsid w:val="003B3BCA"/>
    <w:rsid w:val="003B3DAC"/>
    <w:rsid w:val="003B4473"/>
    <w:rsid w:val="003B486E"/>
    <w:rsid w:val="003B496F"/>
    <w:rsid w:val="003B50E3"/>
    <w:rsid w:val="003B5158"/>
    <w:rsid w:val="003B58B3"/>
    <w:rsid w:val="003B6057"/>
    <w:rsid w:val="003B61C3"/>
    <w:rsid w:val="003B64A8"/>
    <w:rsid w:val="003B64BB"/>
    <w:rsid w:val="003B66F4"/>
    <w:rsid w:val="003B68C4"/>
    <w:rsid w:val="003B6B5C"/>
    <w:rsid w:val="003B6FDC"/>
    <w:rsid w:val="003B70AF"/>
    <w:rsid w:val="003B79A7"/>
    <w:rsid w:val="003B7C50"/>
    <w:rsid w:val="003B7FE5"/>
    <w:rsid w:val="003B7FF0"/>
    <w:rsid w:val="003C0049"/>
    <w:rsid w:val="003C01DE"/>
    <w:rsid w:val="003C0226"/>
    <w:rsid w:val="003C037E"/>
    <w:rsid w:val="003C0B56"/>
    <w:rsid w:val="003C0BC4"/>
    <w:rsid w:val="003C0CEB"/>
    <w:rsid w:val="003C11C8"/>
    <w:rsid w:val="003C1256"/>
    <w:rsid w:val="003C131D"/>
    <w:rsid w:val="003C1DDE"/>
    <w:rsid w:val="003C1F74"/>
    <w:rsid w:val="003C1FBC"/>
    <w:rsid w:val="003C22B8"/>
    <w:rsid w:val="003C24CE"/>
    <w:rsid w:val="003C2698"/>
    <w:rsid w:val="003C2702"/>
    <w:rsid w:val="003C2A88"/>
    <w:rsid w:val="003C2B73"/>
    <w:rsid w:val="003C347B"/>
    <w:rsid w:val="003C36C1"/>
    <w:rsid w:val="003C3834"/>
    <w:rsid w:val="003C386D"/>
    <w:rsid w:val="003C3B1F"/>
    <w:rsid w:val="003C3C2E"/>
    <w:rsid w:val="003C3DC3"/>
    <w:rsid w:val="003C420B"/>
    <w:rsid w:val="003C4442"/>
    <w:rsid w:val="003C463D"/>
    <w:rsid w:val="003C4BE5"/>
    <w:rsid w:val="003C557E"/>
    <w:rsid w:val="003C5952"/>
    <w:rsid w:val="003C5DB2"/>
    <w:rsid w:val="003C5E9C"/>
    <w:rsid w:val="003C6257"/>
    <w:rsid w:val="003C62BC"/>
    <w:rsid w:val="003C664A"/>
    <w:rsid w:val="003C6D1C"/>
    <w:rsid w:val="003C6F12"/>
    <w:rsid w:val="003C72FE"/>
    <w:rsid w:val="003C7401"/>
    <w:rsid w:val="003C7806"/>
    <w:rsid w:val="003C78FB"/>
    <w:rsid w:val="003C7CE7"/>
    <w:rsid w:val="003D0088"/>
    <w:rsid w:val="003D0D0E"/>
    <w:rsid w:val="003D0EE8"/>
    <w:rsid w:val="003D0FE6"/>
    <w:rsid w:val="003D109F"/>
    <w:rsid w:val="003D1354"/>
    <w:rsid w:val="003D15A5"/>
    <w:rsid w:val="003D15BF"/>
    <w:rsid w:val="003D1649"/>
    <w:rsid w:val="003D1863"/>
    <w:rsid w:val="003D1902"/>
    <w:rsid w:val="003D2220"/>
    <w:rsid w:val="003D243B"/>
    <w:rsid w:val="003D2478"/>
    <w:rsid w:val="003D318A"/>
    <w:rsid w:val="003D32C1"/>
    <w:rsid w:val="003D3685"/>
    <w:rsid w:val="003D374F"/>
    <w:rsid w:val="003D3909"/>
    <w:rsid w:val="003D3C45"/>
    <w:rsid w:val="003D3CED"/>
    <w:rsid w:val="003D3D75"/>
    <w:rsid w:val="003D3EA7"/>
    <w:rsid w:val="003D4029"/>
    <w:rsid w:val="003D418D"/>
    <w:rsid w:val="003D41EA"/>
    <w:rsid w:val="003D41F7"/>
    <w:rsid w:val="003D472F"/>
    <w:rsid w:val="003D4759"/>
    <w:rsid w:val="003D49A7"/>
    <w:rsid w:val="003D4F53"/>
    <w:rsid w:val="003D5181"/>
    <w:rsid w:val="003D529D"/>
    <w:rsid w:val="003D5430"/>
    <w:rsid w:val="003D589E"/>
    <w:rsid w:val="003D5B1F"/>
    <w:rsid w:val="003D5F0A"/>
    <w:rsid w:val="003D5FB3"/>
    <w:rsid w:val="003D69DD"/>
    <w:rsid w:val="003D6EE2"/>
    <w:rsid w:val="003D7603"/>
    <w:rsid w:val="003D79D8"/>
    <w:rsid w:val="003D7EE1"/>
    <w:rsid w:val="003E0151"/>
    <w:rsid w:val="003E04E1"/>
    <w:rsid w:val="003E0526"/>
    <w:rsid w:val="003E052F"/>
    <w:rsid w:val="003E0EFD"/>
    <w:rsid w:val="003E1234"/>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BDF"/>
    <w:rsid w:val="003E5026"/>
    <w:rsid w:val="003E5238"/>
    <w:rsid w:val="003E5404"/>
    <w:rsid w:val="003E5413"/>
    <w:rsid w:val="003E55E4"/>
    <w:rsid w:val="003E57A7"/>
    <w:rsid w:val="003E5A1A"/>
    <w:rsid w:val="003E6350"/>
    <w:rsid w:val="003E63B4"/>
    <w:rsid w:val="003E6A7A"/>
    <w:rsid w:val="003E6AC0"/>
    <w:rsid w:val="003E6DA1"/>
    <w:rsid w:val="003E6F35"/>
    <w:rsid w:val="003E746C"/>
    <w:rsid w:val="003E74E3"/>
    <w:rsid w:val="003E763A"/>
    <w:rsid w:val="003E79C1"/>
    <w:rsid w:val="003F0061"/>
    <w:rsid w:val="003F0203"/>
    <w:rsid w:val="003F05C7"/>
    <w:rsid w:val="003F1695"/>
    <w:rsid w:val="003F16EF"/>
    <w:rsid w:val="003F1BC2"/>
    <w:rsid w:val="003F2279"/>
    <w:rsid w:val="003F22D0"/>
    <w:rsid w:val="003F2442"/>
    <w:rsid w:val="003F2676"/>
    <w:rsid w:val="003F2A24"/>
    <w:rsid w:val="003F2B4E"/>
    <w:rsid w:val="003F2CD4"/>
    <w:rsid w:val="003F2EDD"/>
    <w:rsid w:val="003F2FF1"/>
    <w:rsid w:val="003F30A9"/>
    <w:rsid w:val="003F33FB"/>
    <w:rsid w:val="003F3867"/>
    <w:rsid w:val="003F3A79"/>
    <w:rsid w:val="003F3ABA"/>
    <w:rsid w:val="003F3B96"/>
    <w:rsid w:val="003F46A9"/>
    <w:rsid w:val="003F4BA5"/>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5AB"/>
    <w:rsid w:val="004017A4"/>
    <w:rsid w:val="004017EB"/>
    <w:rsid w:val="00402245"/>
    <w:rsid w:val="00402249"/>
    <w:rsid w:val="004023AB"/>
    <w:rsid w:val="00402737"/>
    <w:rsid w:val="004027CD"/>
    <w:rsid w:val="004028E3"/>
    <w:rsid w:val="00402C81"/>
    <w:rsid w:val="00402D9F"/>
    <w:rsid w:val="00402E2B"/>
    <w:rsid w:val="0040342B"/>
    <w:rsid w:val="00403756"/>
    <w:rsid w:val="0040386F"/>
    <w:rsid w:val="00403964"/>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3C4"/>
    <w:rsid w:val="00407574"/>
    <w:rsid w:val="00407CD3"/>
    <w:rsid w:val="00407CEB"/>
    <w:rsid w:val="00410134"/>
    <w:rsid w:val="00410136"/>
    <w:rsid w:val="004101DF"/>
    <w:rsid w:val="004106D9"/>
    <w:rsid w:val="004109AD"/>
    <w:rsid w:val="00410A0D"/>
    <w:rsid w:val="00410B72"/>
    <w:rsid w:val="00410D16"/>
    <w:rsid w:val="00410E34"/>
    <w:rsid w:val="00410F18"/>
    <w:rsid w:val="0041117E"/>
    <w:rsid w:val="004111EC"/>
    <w:rsid w:val="004113BC"/>
    <w:rsid w:val="00411D92"/>
    <w:rsid w:val="00411DD4"/>
    <w:rsid w:val="00412077"/>
    <w:rsid w:val="00412546"/>
    <w:rsid w:val="0041263E"/>
    <w:rsid w:val="004126B5"/>
    <w:rsid w:val="004126C7"/>
    <w:rsid w:val="004126CF"/>
    <w:rsid w:val="00412788"/>
    <w:rsid w:val="00412A70"/>
    <w:rsid w:val="00412C8B"/>
    <w:rsid w:val="004130CC"/>
    <w:rsid w:val="0041327A"/>
    <w:rsid w:val="00413297"/>
    <w:rsid w:val="00413368"/>
    <w:rsid w:val="00413429"/>
    <w:rsid w:val="0041345B"/>
    <w:rsid w:val="00413AAC"/>
    <w:rsid w:val="00413B56"/>
    <w:rsid w:val="00413BEA"/>
    <w:rsid w:val="00413D1D"/>
    <w:rsid w:val="00413E92"/>
    <w:rsid w:val="00413F1F"/>
    <w:rsid w:val="004142DA"/>
    <w:rsid w:val="0041437A"/>
    <w:rsid w:val="00414488"/>
    <w:rsid w:val="004144FF"/>
    <w:rsid w:val="00414556"/>
    <w:rsid w:val="00414710"/>
    <w:rsid w:val="004147EB"/>
    <w:rsid w:val="00414823"/>
    <w:rsid w:val="00414988"/>
    <w:rsid w:val="004149D0"/>
    <w:rsid w:val="00415029"/>
    <w:rsid w:val="00415352"/>
    <w:rsid w:val="00415CA7"/>
    <w:rsid w:val="00415F27"/>
    <w:rsid w:val="004160F9"/>
    <w:rsid w:val="004161C3"/>
    <w:rsid w:val="004164ED"/>
    <w:rsid w:val="0041672C"/>
    <w:rsid w:val="00416B50"/>
    <w:rsid w:val="00416CD0"/>
    <w:rsid w:val="00416D18"/>
    <w:rsid w:val="00417354"/>
    <w:rsid w:val="00417D3E"/>
    <w:rsid w:val="004208AE"/>
    <w:rsid w:val="00420BE6"/>
    <w:rsid w:val="00420EB4"/>
    <w:rsid w:val="00420FA1"/>
    <w:rsid w:val="00420FB0"/>
    <w:rsid w:val="004210BA"/>
    <w:rsid w:val="00421105"/>
    <w:rsid w:val="004211A8"/>
    <w:rsid w:val="00421298"/>
    <w:rsid w:val="00421299"/>
    <w:rsid w:val="0042135E"/>
    <w:rsid w:val="00421404"/>
    <w:rsid w:val="004214D7"/>
    <w:rsid w:val="004216D3"/>
    <w:rsid w:val="0042170E"/>
    <w:rsid w:val="00421862"/>
    <w:rsid w:val="00421A02"/>
    <w:rsid w:val="0042201C"/>
    <w:rsid w:val="00422AA4"/>
    <w:rsid w:val="00422ACB"/>
    <w:rsid w:val="00422F91"/>
    <w:rsid w:val="00422FF8"/>
    <w:rsid w:val="00423144"/>
    <w:rsid w:val="004233D8"/>
    <w:rsid w:val="0042340A"/>
    <w:rsid w:val="00423AB3"/>
    <w:rsid w:val="00423B3F"/>
    <w:rsid w:val="004242F4"/>
    <w:rsid w:val="0042444B"/>
    <w:rsid w:val="004244C2"/>
    <w:rsid w:val="0042473D"/>
    <w:rsid w:val="00424993"/>
    <w:rsid w:val="00424FCD"/>
    <w:rsid w:val="00425648"/>
    <w:rsid w:val="00425942"/>
    <w:rsid w:val="004259FB"/>
    <w:rsid w:val="0042627B"/>
    <w:rsid w:val="004265BE"/>
    <w:rsid w:val="00426707"/>
    <w:rsid w:val="004269EA"/>
    <w:rsid w:val="00426BC0"/>
    <w:rsid w:val="00426C39"/>
    <w:rsid w:val="00426C60"/>
    <w:rsid w:val="00426DA8"/>
    <w:rsid w:val="00427248"/>
    <w:rsid w:val="004272F7"/>
    <w:rsid w:val="004274BD"/>
    <w:rsid w:val="004275DF"/>
    <w:rsid w:val="00427D7B"/>
    <w:rsid w:val="00430952"/>
    <w:rsid w:val="004309E3"/>
    <w:rsid w:val="00430C03"/>
    <w:rsid w:val="00430EA6"/>
    <w:rsid w:val="00430F1D"/>
    <w:rsid w:val="00431186"/>
    <w:rsid w:val="004317AB"/>
    <w:rsid w:val="004318B5"/>
    <w:rsid w:val="0043194F"/>
    <w:rsid w:val="004319F7"/>
    <w:rsid w:val="00431CDE"/>
    <w:rsid w:val="00431DC6"/>
    <w:rsid w:val="00432050"/>
    <w:rsid w:val="00432167"/>
    <w:rsid w:val="004329BF"/>
    <w:rsid w:val="00432E0A"/>
    <w:rsid w:val="00432E1C"/>
    <w:rsid w:val="00432E3F"/>
    <w:rsid w:val="0043300E"/>
    <w:rsid w:val="004333E4"/>
    <w:rsid w:val="0043347A"/>
    <w:rsid w:val="00433495"/>
    <w:rsid w:val="0043349C"/>
    <w:rsid w:val="00433859"/>
    <w:rsid w:val="004339DF"/>
    <w:rsid w:val="00433BB0"/>
    <w:rsid w:val="00433F86"/>
    <w:rsid w:val="004346F8"/>
    <w:rsid w:val="00434895"/>
    <w:rsid w:val="0043498E"/>
    <w:rsid w:val="00434B7B"/>
    <w:rsid w:val="00434E0A"/>
    <w:rsid w:val="00435080"/>
    <w:rsid w:val="00435188"/>
    <w:rsid w:val="00435417"/>
    <w:rsid w:val="004354C3"/>
    <w:rsid w:val="004357A8"/>
    <w:rsid w:val="00435911"/>
    <w:rsid w:val="004359F1"/>
    <w:rsid w:val="00435D4D"/>
    <w:rsid w:val="00435DB6"/>
    <w:rsid w:val="00435F0D"/>
    <w:rsid w:val="0043678B"/>
    <w:rsid w:val="004369AF"/>
    <w:rsid w:val="00436B31"/>
    <w:rsid w:val="004370F9"/>
    <w:rsid w:val="0043710E"/>
    <w:rsid w:val="00437447"/>
    <w:rsid w:val="00437816"/>
    <w:rsid w:val="00437936"/>
    <w:rsid w:val="0043794B"/>
    <w:rsid w:val="00437C68"/>
    <w:rsid w:val="00437DDE"/>
    <w:rsid w:val="00437E32"/>
    <w:rsid w:val="00440100"/>
    <w:rsid w:val="0044093B"/>
    <w:rsid w:val="004412D4"/>
    <w:rsid w:val="0044174A"/>
    <w:rsid w:val="004417B8"/>
    <w:rsid w:val="0044186A"/>
    <w:rsid w:val="00441A92"/>
    <w:rsid w:val="00441B18"/>
    <w:rsid w:val="00441F83"/>
    <w:rsid w:val="00442281"/>
    <w:rsid w:val="00442649"/>
    <w:rsid w:val="00442FD1"/>
    <w:rsid w:val="0044309E"/>
    <w:rsid w:val="004431DC"/>
    <w:rsid w:val="004432B2"/>
    <w:rsid w:val="0044341B"/>
    <w:rsid w:val="004435E4"/>
    <w:rsid w:val="004436C7"/>
    <w:rsid w:val="004437F4"/>
    <w:rsid w:val="004438A8"/>
    <w:rsid w:val="0044392A"/>
    <w:rsid w:val="004439B9"/>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76A"/>
    <w:rsid w:val="00446963"/>
    <w:rsid w:val="00446A0A"/>
    <w:rsid w:val="004470B7"/>
    <w:rsid w:val="0044725E"/>
    <w:rsid w:val="00447608"/>
    <w:rsid w:val="00447C91"/>
    <w:rsid w:val="00447DB2"/>
    <w:rsid w:val="004500F3"/>
    <w:rsid w:val="00450245"/>
    <w:rsid w:val="004504B5"/>
    <w:rsid w:val="0045076C"/>
    <w:rsid w:val="00450DDB"/>
    <w:rsid w:val="00450F0C"/>
    <w:rsid w:val="004513D2"/>
    <w:rsid w:val="004517AA"/>
    <w:rsid w:val="0045187D"/>
    <w:rsid w:val="004519F7"/>
    <w:rsid w:val="00451DC5"/>
    <w:rsid w:val="00451F0B"/>
    <w:rsid w:val="0045202E"/>
    <w:rsid w:val="00452034"/>
    <w:rsid w:val="004521F2"/>
    <w:rsid w:val="004528BA"/>
    <w:rsid w:val="00452CAC"/>
    <w:rsid w:val="00452DFF"/>
    <w:rsid w:val="00452F04"/>
    <w:rsid w:val="0045349B"/>
    <w:rsid w:val="004534BF"/>
    <w:rsid w:val="004537E0"/>
    <w:rsid w:val="004538C3"/>
    <w:rsid w:val="00453DDD"/>
    <w:rsid w:val="00454260"/>
    <w:rsid w:val="00454355"/>
    <w:rsid w:val="00454EF4"/>
    <w:rsid w:val="0045518C"/>
    <w:rsid w:val="004551BE"/>
    <w:rsid w:val="004553C2"/>
    <w:rsid w:val="004556E9"/>
    <w:rsid w:val="00455BE7"/>
    <w:rsid w:val="00455F2B"/>
    <w:rsid w:val="00455F3B"/>
    <w:rsid w:val="00455FF6"/>
    <w:rsid w:val="004560BE"/>
    <w:rsid w:val="00456606"/>
    <w:rsid w:val="0045665B"/>
    <w:rsid w:val="00456754"/>
    <w:rsid w:val="00456A20"/>
    <w:rsid w:val="00456B25"/>
    <w:rsid w:val="00456C9A"/>
    <w:rsid w:val="00456E75"/>
    <w:rsid w:val="00457106"/>
    <w:rsid w:val="00457565"/>
    <w:rsid w:val="00457AD1"/>
    <w:rsid w:val="00457B18"/>
    <w:rsid w:val="00457B71"/>
    <w:rsid w:val="00457BC8"/>
    <w:rsid w:val="00457DEE"/>
    <w:rsid w:val="00460000"/>
    <w:rsid w:val="00460188"/>
    <w:rsid w:val="004602E9"/>
    <w:rsid w:val="0046081A"/>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F68"/>
    <w:rsid w:val="0046526F"/>
    <w:rsid w:val="00465441"/>
    <w:rsid w:val="004658DB"/>
    <w:rsid w:val="00465B26"/>
    <w:rsid w:val="00466022"/>
    <w:rsid w:val="0046613C"/>
    <w:rsid w:val="00466209"/>
    <w:rsid w:val="00466878"/>
    <w:rsid w:val="00466926"/>
    <w:rsid w:val="004669E2"/>
    <w:rsid w:val="004670CF"/>
    <w:rsid w:val="004671CB"/>
    <w:rsid w:val="00467241"/>
    <w:rsid w:val="0046761B"/>
    <w:rsid w:val="004676F3"/>
    <w:rsid w:val="0046772A"/>
    <w:rsid w:val="00467765"/>
    <w:rsid w:val="0046781C"/>
    <w:rsid w:val="0046783D"/>
    <w:rsid w:val="00467928"/>
    <w:rsid w:val="00467AC9"/>
    <w:rsid w:val="00467F31"/>
    <w:rsid w:val="00470082"/>
    <w:rsid w:val="004700C0"/>
    <w:rsid w:val="00470B6A"/>
    <w:rsid w:val="00470C31"/>
    <w:rsid w:val="00470E88"/>
    <w:rsid w:val="00470EFC"/>
    <w:rsid w:val="00470FEB"/>
    <w:rsid w:val="0047138A"/>
    <w:rsid w:val="00471463"/>
    <w:rsid w:val="004719CD"/>
    <w:rsid w:val="00471CBD"/>
    <w:rsid w:val="00471DE0"/>
    <w:rsid w:val="00471F33"/>
    <w:rsid w:val="00471F39"/>
    <w:rsid w:val="00471FE4"/>
    <w:rsid w:val="004720E1"/>
    <w:rsid w:val="00472239"/>
    <w:rsid w:val="004722F9"/>
    <w:rsid w:val="004724A4"/>
    <w:rsid w:val="0047253E"/>
    <w:rsid w:val="004727A1"/>
    <w:rsid w:val="00472C6B"/>
    <w:rsid w:val="00472F43"/>
    <w:rsid w:val="004734D0"/>
    <w:rsid w:val="004737F9"/>
    <w:rsid w:val="004738DF"/>
    <w:rsid w:val="00473CD1"/>
    <w:rsid w:val="00473E57"/>
    <w:rsid w:val="00473FB5"/>
    <w:rsid w:val="00474025"/>
    <w:rsid w:val="004745E1"/>
    <w:rsid w:val="0047480E"/>
    <w:rsid w:val="00474DB1"/>
    <w:rsid w:val="00474DC5"/>
    <w:rsid w:val="0047532F"/>
    <w:rsid w:val="0047556B"/>
    <w:rsid w:val="00475599"/>
    <w:rsid w:val="004759D8"/>
    <w:rsid w:val="00475E1F"/>
    <w:rsid w:val="004765A3"/>
    <w:rsid w:val="004765C8"/>
    <w:rsid w:val="00476A11"/>
    <w:rsid w:val="00476A62"/>
    <w:rsid w:val="00476D66"/>
    <w:rsid w:val="00476E0F"/>
    <w:rsid w:val="00476E2F"/>
    <w:rsid w:val="004770B3"/>
    <w:rsid w:val="004771A0"/>
    <w:rsid w:val="00477422"/>
    <w:rsid w:val="0047742B"/>
    <w:rsid w:val="004775AA"/>
    <w:rsid w:val="0047771D"/>
    <w:rsid w:val="00477768"/>
    <w:rsid w:val="004777C6"/>
    <w:rsid w:val="00477C85"/>
    <w:rsid w:val="0048019D"/>
    <w:rsid w:val="004804B1"/>
    <w:rsid w:val="0048054A"/>
    <w:rsid w:val="0048060D"/>
    <w:rsid w:val="004817AB"/>
    <w:rsid w:val="00481D7A"/>
    <w:rsid w:val="00481FE1"/>
    <w:rsid w:val="00482678"/>
    <w:rsid w:val="00482970"/>
    <w:rsid w:val="00482C5D"/>
    <w:rsid w:val="00482CE2"/>
    <w:rsid w:val="0048321D"/>
    <w:rsid w:val="00483264"/>
    <w:rsid w:val="00483327"/>
    <w:rsid w:val="00483338"/>
    <w:rsid w:val="004834A4"/>
    <w:rsid w:val="00483751"/>
    <w:rsid w:val="00484520"/>
    <w:rsid w:val="00484718"/>
    <w:rsid w:val="0048487C"/>
    <w:rsid w:val="00484A54"/>
    <w:rsid w:val="00484C99"/>
    <w:rsid w:val="00484CA2"/>
    <w:rsid w:val="00484E8A"/>
    <w:rsid w:val="00484F5E"/>
    <w:rsid w:val="0048540E"/>
    <w:rsid w:val="004857B8"/>
    <w:rsid w:val="00485958"/>
    <w:rsid w:val="00485F0F"/>
    <w:rsid w:val="00486248"/>
    <w:rsid w:val="0048636B"/>
    <w:rsid w:val="0048645B"/>
    <w:rsid w:val="00486486"/>
    <w:rsid w:val="00486A8B"/>
    <w:rsid w:val="00486C68"/>
    <w:rsid w:val="00486C7F"/>
    <w:rsid w:val="00486D7A"/>
    <w:rsid w:val="0048707E"/>
    <w:rsid w:val="004871D4"/>
    <w:rsid w:val="00487459"/>
    <w:rsid w:val="00487AC8"/>
    <w:rsid w:val="00487BAB"/>
    <w:rsid w:val="00487C05"/>
    <w:rsid w:val="00487ED9"/>
    <w:rsid w:val="00487F3B"/>
    <w:rsid w:val="00490083"/>
    <w:rsid w:val="0049029F"/>
    <w:rsid w:val="00490EE9"/>
    <w:rsid w:val="004915FD"/>
    <w:rsid w:val="004916DE"/>
    <w:rsid w:val="00491EF9"/>
    <w:rsid w:val="00492022"/>
    <w:rsid w:val="004922B0"/>
    <w:rsid w:val="00492335"/>
    <w:rsid w:val="00492624"/>
    <w:rsid w:val="00492790"/>
    <w:rsid w:val="004927B8"/>
    <w:rsid w:val="004928E0"/>
    <w:rsid w:val="00492BC5"/>
    <w:rsid w:val="00492D43"/>
    <w:rsid w:val="004930D2"/>
    <w:rsid w:val="00493122"/>
    <w:rsid w:val="00493660"/>
    <w:rsid w:val="00493A6E"/>
    <w:rsid w:val="00493C13"/>
    <w:rsid w:val="00493D44"/>
    <w:rsid w:val="00493F4C"/>
    <w:rsid w:val="004943AE"/>
    <w:rsid w:val="004943C1"/>
    <w:rsid w:val="00494448"/>
    <w:rsid w:val="00494947"/>
    <w:rsid w:val="00494AC1"/>
    <w:rsid w:val="00494BF4"/>
    <w:rsid w:val="00494E55"/>
    <w:rsid w:val="00495169"/>
    <w:rsid w:val="0049516F"/>
    <w:rsid w:val="004952DE"/>
    <w:rsid w:val="00495368"/>
    <w:rsid w:val="00495857"/>
    <w:rsid w:val="00495866"/>
    <w:rsid w:val="00495907"/>
    <w:rsid w:val="004959FB"/>
    <w:rsid w:val="00495E89"/>
    <w:rsid w:val="00495E9E"/>
    <w:rsid w:val="0049606A"/>
    <w:rsid w:val="004960FE"/>
    <w:rsid w:val="004962FA"/>
    <w:rsid w:val="004964F1"/>
    <w:rsid w:val="00496606"/>
    <w:rsid w:val="00496646"/>
    <w:rsid w:val="0049679A"/>
    <w:rsid w:val="0049682A"/>
    <w:rsid w:val="004968D0"/>
    <w:rsid w:val="004969C1"/>
    <w:rsid w:val="00496C2D"/>
    <w:rsid w:val="0049709D"/>
    <w:rsid w:val="00497192"/>
    <w:rsid w:val="004973DE"/>
    <w:rsid w:val="00497682"/>
    <w:rsid w:val="00497761"/>
    <w:rsid w:val="00497825"/>
    <w:rsid w:val="00497A9A"/>
    <w:rsid w:val="00497E3E"/>
    <w:rsid w:val="004A0054"/>
    <w:rsid w:val="004A030E"/>
    <w:rsid w:val="004A036F"/>
    <w:rsid w:val="004A0478"/>
    <w:rsid w:val="004A05B0"/>
    <w:rsid w:val="004A06E1"/>
    <w:rsid w:val="004A0B09"/>
    <w:rsid w:val="004A0C76"/>
    <w:rsid w:val="004A0D39"/>
    <w:rsid w:val="004A0F52"/>
    <w:rsid w:val="004A0FAA"/>
    <w:rsid w:val="004A12C7"/>
    <w:rsid w:val="004A16BC"/>
    <w:rsid w:val="004A17D0"/>
    <w:rsid w:val="004A17DA"/>
    <w:rsid w:val="004A180C"/>
    <w:rsid w:val="004A1E94"/>
    <w:rsid w:val="004A257C"/>
    <w:rsid w:val="004A2625"/>
    <w:rsid w:val="004A27E8"/>
    <w:rsid w:val="004A2B05"/>
    <w:rsid w:val="004A2B94"/>
    <w:rsid w:val="004A2BC4"/>
    <w:rsid w:val="004A2CAB"/>
    <w:rsid w:val="004A2CDD"/>
    <w:rsid w:val="004A2E4C"/>
    <w:rsid w:val="004A304C"/>
    <w:rsid w:val="004A3360"/>
    <w:rsid w:val="004A34AB"/>
    <w:rsid w:val="004A34B1"/>
    <w:rsid w:val="004A36F9"/>
    <w:rsid w:val="004A3997"/>
    <w:rsid w:val="004A3ADD"/>
    <w:rsid w:val="004A40F6"/>
    <w:rsid w:val="004A410B"/>
    <w:rsid w:val="004A4670"/>
    <w:rsid w:val="004A48CE"/>
    <w:rsid w:val="004A4DDB"/>
    <w:rsid w:val="004A4E5C"/>
    <w:rsid w:val="004A5363"/>
    <w:rsid w:val="004A54F2"/>
    <w:rsid w:val="004A553A"/>
    <w:rsid w:val="004A55C0"/>
    <w:rsid w:val="004A5841"/>
    <w:rsid w:val="004A5969"/>
    <w:rsid w:val="004A5FFC"/>
    <w:rsid w:val="004A6091"/>
    <w:rsid w:val="004A63AA"/>
    <w:rsid w:val="004A654E"/>
    <w:rsid w:val="004A65BC"/>
    <w:rsid w:val="004A6D35"/>
    <w:rsid w:val="004A6E70"/>
    <w:rsid w:val="004A74B6"/>
    <w:rsid w:val="004A7683"/>
    <w:rsid w:val="004A7705"/>
    <w:rsid w:val="004A7879"/>
    <w:rsid w:val="004A789E"/>
    <w:rsid w:val="004A7CD7"/>
    <w:rsid w:val="004A7E0E"/>
    <w:rsid w:val="004A7F97"/>
    <w:rsid w:val="004B0121"/>
    <w:rsid w:val="004B01D7"/>
    <w:rsid w:val="004B085E"/>
    <w:rsid w:val="004B086E"/>
    <w:rsid w:val="004B0AA7"/>
    <w:rsid w:val="004B1000"/>
    <w:rsid w:val="004B163E"/>
    <w:rsid w:val="004B1C49"/>
    <w:rsid w:val="004B1C7D"/>
    <w:rsid w:val="004B23CF"/>
    <w:rsid w:val="004B25F3"/>
    <w:rsid w:val="004B2954"/>
    <w:rsid w:val="004B2F45"/>
    <w:rsid w:val="004B30C3"/>
    <w:rsid w:val="004B3686"/>
    <w:rsid w:val="004B3785"/>
    <w:rsid w:val="004B3A1C"/>
    <w:rsid w:val="004B3BBA"/>
    <w:rsid w:val="004B3D29"/>
    <w:rsid w:val="004B3E88"/>
    <w:rsid w:val="004B4038"/>
    <w:rsid w:val="004B4675"/>
    <w:rsid w:val="004B4A6F"/>
    <w:rsid w:val="004B4F87"/>
    <w:rsid w:val="004B5005"/>
    <w:rsid w:val="004B51DE"/>
    <w:rsid w:val="004B5409"/>
    <w:rsid w:val="004B55CC"/>
    <w:rsid w:val="004B576D"/>
    <w:rsid w:val="004B58CE"/>
    <w:rsid w:val="004B5AB8"/>
    <w:rsid w:val="004B5DC1"/>
    <w:rsid w:val="004B6953"/>
    <w:rsid w:val="004B6CA9"/>
    <w:rsid w:val="004B6D16"/>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C08"/>
    <w:rsid w:val="004C1E1C"/>
    <w:rsid w:val="004C1E24"/>
    <w:rsid w:val="004C2052"/>
    <w:rsid w:val="004C25FD"/>
    <w:rsid w:val="004C2791"/>
    <w:rsid w:val="004C2B9F"/>
    <w:rsid w:val="004C2DAD"/>
    <w:rsid w:val="004C2F18"/>
    <w:rsid w:val="004C2FCE"/>
    <w:rsid w:val="004C31B8"/>
    <w:rsid w:val="004C373F"/>
    <w:rsid w:val="004C3898"/>
    <w:rsid w:val="004C38D1"/>
    <w:rsid w:val="004C3949"/>
    <w:rsid w:val="004C3A01"/>
    <w:rsid w:val="004C4651"/>
    <w:rsid w:val="004C4756"/>
    <w:rsid w:val="004C496E"/>
    <w:rsid w:val="004C4A35"/>
    <w:rsid w:val="004C4C40"/>
    <w:rsid w:val="004C4C5B"/>
    <w:rsid w:val="004C53FD"/>
    <w:rsid w:val="004C5545"/>
    <w:rsid w:val="004C5E14"/>
    <w:rsid w:val="004C5E5B"/>
    <w:rsid w:val="004C5FC4"/>
    <w:rsid w:val="004C6092"/>
    <w:rsid w:val="004C626B"/>
    <w:rsid w:val="004C6662"/>
    <w:rsid w:val="004C6A99"/>
    <w:rsid w:val="004C6C94"/>
    <w:rsid w:val="004C6CA6"/>
    <w:rsid w:val="004C6CD0"/>
    <w:rsid w:val="004C7103"/>
    <w:rsid w:val="004C72B7"/>
    <w:rsid w:val="004C76A3"/>
    <w:rsid w:val="004C7EEA"/>
    <w:rsid w:val="004C7F36"/>
    <w:rsid w:val="004D01B8"/>
    <w:rsid w:val="004D021F"/>
    <w:rsid w:val="004D022F"/>
    <w:rsid w:val="004D0288"/>
    <w:rsid w:val="004D07C9"/>
    <w:rsid w:val="004D0D05"/>
    <w:rsid w:val="004D110A"/>
    <w:rsid w:val="004D14AB"/>
    <w:rsid w:val="004D1793"/>
    <w:rsid w:val="004D1855"/>
    <w:rsid w:val="004D19A5"/>
    <w:rsid w:val="004D1A88"/>
    <w:rsid w:val="004D1C6C"/>
    <w:rsid w:val="004D1ED7"/>
    <w:rsid w:val="004D1FBA"/>
    <w:rsid w:val="004D22AD"/>
    <w:rsid w:val="004D22B5"/>
    <w:rsid w:val="004D22C1"/>
    <w:rsid w:val="004D2317"/>
    <w:rsid w:val="004D2319"/>
    <w:rsid w:val="004D2760"/>
    <w:rsid w:val="004D2AAA"/>
    <w:rsid w:val="004D2EBE"/>
    <w:rsid w:val="004D2F58"/>
    <w:rsid w:val="004D302C"/>
    <w:rsid w:val="004D30AB"/>
    <w:rsid w:val="004D34CC"/>
    <w:rsid w:val="004D36B1"/>
    <w:rsid w:val="004D3ADB"/>
    <w:rsid w:val="004D3B39"/>
    <w:rsid w:val="004D3D8D"/>
    <w:rsid w:val="004D3E01"/>
    <w:rsid w:val="004D40A1"/>
    <w:rsid w:val="004D488B"/>
    <w:rsid w:val="004D4991"/>
    <w:rsid w:val="004D4EB8"/>
    <w:rsid w:val="004D5019"/>
    <w:rsid w:val="004D5880"/>
    <w:rsid w:val="004D5B7D"/>
    <w:rsid w:val="004D5E5D"/>
    <w:rsid w:val="004D6396"/>
    <w:rsid w:val="004D63D2"/>
    <w:rsid w:val="004D66D5"/>
    <w:rsid w:val="004D674D"/>
    <w:rsid w:val="004D67F0"/>
    <w:rsid w:val="004D6CA3"/>
    <w:rsid w:val="004D6DFF"/>
    <w:rsid w:val="004D6F3F"/>
    <w:rsid w:val="004D759A"/>
    <w:rsid w:val="004D78DD"/>
    <w:rsid w:val="004D7EBD"/>
    <w:rsid w:val="004D7F85"/>
    <w:rsid w:val="004D7F89"/>
    <w:rsid w:val="004D7F91"/>
    <w:rsid w:val="004E01D0"/>
    <w:rsid w:val="004E04D6"/>
    <w:rsid w:val="004E0823"/>
    <w:rsid w:val="004E0E5C"/>
    <w:rsid w:val="004E1019"/>
    <w:rsid w:val="004E1294"/>
    <w:rsid w:val="004E136F"/>
    <w:rsid w:val="004E1726"/>
    <w:rsid w:val="004E1B5C"/>
    <w:rsid w:val="004E1FB6"/>
    <w:rsid w:val="004E2165"/>
    <w:rsid w:val="004E22A4"/>
    <w:rsid w:val="004E23D1"/>
    <w:rsid w:val="004E24F8"/>
    <w:rsid w:val="004E2658"/>
    <w:rsid w:val="004E2680"/>
    <w:rsid w:val="004E28F9"/>
    <w:rsid w:val="004E2980"/>
    <w:rsid w:val="004E2D28"/>
    <w:rsid w:val="004E3140"/>
    <w:rsid w:val="004E32DF"/>
    <w:rsid w:val="004E33A3"/>
    <w:rsid w:val="004E3666"/>
    <w:rsid w:val="004E3732"/>
    <w:rsid w:val="004E3926"/>
    <w:rsid w:val="004E3A55"/>
    <w:rsid w:val="004E3B4E"/>
    <w:rsid w:val="004E3C8E"/>
    <w:rsid w:val="004E3C9B"/>
    <w:rsid w:val="004E3D4F"/>
    <w:rsid w:val="004E41DB"/>
    <w:rsid w:val="004E4319"/>
    <w:rsid w:val="004E45A2"/>
    <w:rsid w:val="004E462E"/>
    <w:rsid w:val="004E46B5"/>
    <w:rsid w:val="004E48D1"/>
    <w:rsid w:val="004E4993"/>
    <w:rsid w:val="004E4B44"/>
    <w:rsid w:val="004E4BDD"/>
    <w:rsid w:val="004E4DC4"/>
    <w:rsid w:val="004E5197"/>
    <w:rsid w:val="004E5226"/>
    <w:rsid w:val="004E56DC"/>
    <w:rsid w:val="004E584D"/>
    <w:rsid w:val="004E5A12"/>
    <w:rsid w:val="004E5D1B"/>
    <w:rsid w:val="004E5D56"/>
    <w:rsid w:val="004E5E1E"/>
    <w:rsid w:val="004E64C1"/>
    <w:rsid w:val="004E6523"/>
    <w:rsid w:val="004E65E3"/>
    <w:rsid w:val="004E65F8"/>
    <w:rsid w:val="004E6917"/>
    <w:rsid w:val="004E6F77"/>
    <w:rsid w:val="004E70C3"/>
    <w:rsid w:val="004E71E8"/>
    <w:rsid w:val="004E7450"/>
    <w:rsid w:val="004E76F4"/>
    <w:rsid w:val="004E785F"/>
    <w:rsid w:val="004E79AE"/>
    <w:rsid w:val="004E7A5D"/>
    <w:rsid w:val="004F026B"/>
    <w:rsid w:val="004F02D2"/>
    <w:rsid w:val="004F0795"/>
    <w:rsid w:val="004F0A31"/>
    <w:rsid w:val="004F0B4E"/>
    <w:rsid w:val="004F0B6C"/>
    <w:rsid w:val="004F0DB8"/>
    <w:rsid w:val="004F0F19"/>
    <w:rsid w:val="004F123C"/>
    <w:rsid w:val="004F14EF"/>
    <w:rsid w:val="004F150C"/>
    <w:rsid w:val="004F1824"/>
    <w:rsid w:val="004F19FE"/>
    <w:rsid w:val="004F1AA5"/>
    <w:rsid w:val="004F1BE3"/>
    <w:rsid w:val="004F2078"/>
    <w:rsid w:val="004F2640"/>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98"/>
    <w:rsid w:val="004F74A0"/>
    <w:rsid w:val="004F75CC"/>
    <w:rsid w:val="004F760F"/>
    <w:rsid w:val="004F7AA6"/>
    <w:rsid w:val="004F7C9C"/>
    <w:rsid w:val="004F7D68"/>
    <w:rsid w:val="004F7DEE"/>
    <w:rsid w:val="004F7E46"/>
    <w:rsid w:val="00500223"/>
    <w:rsid w:val="005008AF"/>
    <w:rsid w:val="00500C36"/>
    <w:rsid w:val="00500FED"/>
    <w:rsid w:val="0050111B"/>
    <w:rsid w:val="005011D5"/>
    <w:rsid w:val="005014B1"/>
    <w:rsid w:val="00501BDA"/>
    <w:rsid w:val="00501C55"/>
    <w:rsid w:val="00501FE9"/>
    <w:rsid w:val="00502381"/>
    <w:rsid w:val="005023EC"/>
    <w:rsid w:val="005024C0"/>
    <w:rsid w:val="005025AE"/>
    <w:rsid w:val="0050265E"/>
    <w:rsid w:val="0050273F"/>
    <w:rsid w:val="00503199"/>
    <w:rsid w:val="005031B5"/>
    <w:rsid w:val="0050324B"/>
    <w:rsid w:val="00503312"/>
    <w:rsid w:val="005036B4"/>
    <w:rsid w:val="005036C2"/>
    <w:rsid w:val="00503879"/>
    <w:rsid w:val="0050390B"/>
    <w:rsid w:val="00503966"/>
    <w:rsid w:val="00504D9C"/>
    <w:rsid w:val="00504E2B"/>
    <w:rsid w:val="00504F0D"/>
    <w:rsid w:val="0050505D"/>
    <w:rsid w:val="0050506F"/>
    <w:rsid w:val="005050FE"/>
    <w:rsid w:val="0050549D"/>
    <w:rsid w:val="0050582F"/>
    <w:rsid w:val="00505DF8"/>
    <w:rsid w:val="00506234"/>
    <w:rsid w:val="00506557"/>
    <w:rsid w:val="0050677A"/>
    <w:rsid w:val="00506D38"/>
    <w:rsid w:val="00506DEB"/>
    <w:rsid w:val="00507039"/>
    <w:rsid w:val="005072BC"/>
    <w:rsid w:val="00507642"/>
    <w:rsid w:val="00507669"/>
    <w:rsid w:val="005078BC"/>
    <w:rsid w:val="00507FF6"/>
    <w:rsid w:val="0051002A"/>
    <w:rsid w:val="005108D8"/>
    <w:rsid w:val="00510AF9"/>
    <w:rsid w:val="00510CA7"/>
    <w:rsid w:val="00510F86"/>
    <w:rsid w:val="00511284"/>
    <w:rsid w:val="0051165B"/>
    <w:rsid w:val="005116A7"/>
    <w:rsid w:val="005116F9"/>
    <w:rsid w:val="005127A4"/>
    <w:rsid w:val="0051280D"/>
    <w:rsid w:val="0051292E"/>
    <w:rsid w:val="005129EC"/>
    <w:rsid w:val="00512BA5"/>
    <w:rsid w:val="00512CDC"/>
    <w:rsid w:val="00512CFB"/>
    <w:rsid w:val="00512E9F"/>
    <w:rsid w:val="0051304F"/>
    <w:rsid w:val="00513288"/>
    <w:rsid w:val="005137C6"/>
    <w:rsid w:val="00513CE7"/>
    <w:rsid w:val="00513E29"/>
    <w:rsid w:val="0051413A"/>
    <w:rsid w:val="00514460"/>
    <w:rsid w:val="0051493F"/>
    <w:rsid w:val="00514A0D"/>
    <w:rsid w:val="00514A6F"/>
    <w:rsid w:val="00515115"/>
    <w:rsid w:val="0051533C"/>
    <w:rsid w:val="00515357"/>
    <w:rsid w:val="005153A7"/>
    <w:rsid w:val="00515491"/>
    <w:rsid w:val="00515829"/>
    <w:rsid w:val="00515976"/>
    <w:rsid w:val="005159D0"/>
    <w:rsid w:val="00515B13"/>
    <w:rsid w:val="00515B7A"/>
    <w:rsid w:val="00515E2A"/>
    <w:rsid w:val="0051627B"/>
    <w:rsid w:val="00516F5C"/>
    <w:rsid w:val="005174F0"/>
    <w:rsid w:val="0051776B"/>
    <w:rsid w:val="00517A94"/>
    <w:rsid w:val="00517F12"/>
    <w:rsid w:val="00517F31"/>
    <w:rsid w:val="00517FB9"/>
    <w:rsid w:val="00520115"/>
    <w:rsid w:val="005204BD"/>
    <w:rsid w:val="00520B9C"/>
    <w:rsid w:val="00520DF6"/>
    <w:rsid w:val="00520E74"/>
    <w:rsid w:val="00521077"/>
    <w:rsid w:val="00521599"/>
    <w:rsid w:val="005219CF"/>
    <w:rsid w:val="00521A91"/>
    <w:rsid w:val="00521AEC"/>
    <w:rsid w:val="00521BC9"/>
    <w:rsid w:val="00521ECB"/>
    <w:rsid w:val="00521FF5"/>
    <w:rsid w:val="00522439"/>
    <w:rsid w:val="005226A2"/>
    <w:rsid w:val="00522778"/>
    <w:rsid w:val="00523112"/>
    <w:rsid w:val="005234D5"/>
    <w:rsid w:val="0052398C"/>
    <w:rsid w:val="00523C24"/>
    <w:rsid w:val="00523C82"/>
    <w:rsid w:val="00523C8F"/>
    <w:rsid w:val="00523C93"/>
    <w:rsid w:val="00523D2D"/>
    <w:rsid w:val="00524077"/>
    <w:rsid w:val="00524136"/>
    <w:rsid w:val="005243D6"/>
    <w:rsid w:val="00524A3E"/>
    <w:rsid w:val="00524B66"/>
    <w:rsid w:val="00524C0E"/>
    <w:rsid w:val="00524CEB"/>
    <w:rsid w:val="00525E5C"/>
    <w:rsid w:val="00525E6E"/>
    <w:rsid w:val="00525ED3"/>
    <w:rsid w:val="00525F10"/>
    <w:rsid w:val="00526385"/>
    <w:rsid w:val="005263DC"/>
    <w:rsid w:val="00526B80"/>
    <w:rsid w:val="00526C91"/>
    <w:rsid w:val="00526F53"/>
    <w:rsid w:val="0052702C"/>
    <w:rsid w:val="005271A9"/>
    <w:rsid w:val="0052777D"/>
    <w:rsid w:val="00527B2B"/>
    <w:rsid w:val="00527B6A"/>
    <w:rsid w:val="00530174"/>
    <w:rsid w:val="005301D0"/>
    <w:rsid w:val="00530270"/>
    <w:rsid w:val="005304E6"/>
    <w:rsid w:val="005305C7"/>
    <w:rsid w:val="00530B01"/>
    <w:rsid w:val="00530C7F"/>
    <w:rsid w:val="00530DDF"/>
    <w:rsid w:val="005313F6"/>
    <w:rsid w:val="00531A0A"/>
    <w:rsid w:val="00531E73"/>
    <w:rsid w:val="0053209F"/>
    <w:rsid w:val="00532458"/>
    <w:rsid w:val="005325B9"/>
    <w:rsid w:val="005327EA"/>
    <w:rsid w:val="005328B1"/>
    <w:rsid w:val="005328C6"/>
    <w:rsid w:val="005329ED"/>
    <w:rsid w:val="00532B4A"/>
    <w:rsid w:val="00532DDE"/>
    <w:rsid w:val="0053300D"/>
    <w:rsid w:val="0053317A"/>
    <w:rsid w:val="00533361"/>
    <w:rsid w:val="005338B1"/>
    <w:rsid w:val="005339F2"/>
    <w:rsid w:val="005339F3"/>
    <w:rsid w:val="00533B97"/>
    <w:rsid w:val="00533B9B"/>
    <w:rsid w:val="00533D1B"/>
    <w:rsid w:val="00533DB1"/>
    <w:rsid w:val="00533DDD"/>
    <w:rsid w:val="00534120"/>
    <w:rsid w:val="00534325"/>
    <w:rsid w:val="00534385"/>
    <w:rsid w:val="0053474A"/>
    <w:rsid w:val="0053498C"/>
    <w:rsid w:val="005349D3"/>
    <w:rsid w:val="00534B59"/>
    <w:rsid w:val="00534BDE"/>
    <w:rsid w:val="00535152"/>
    <w:rsid w:val="0053518A"/>
    <w:rsid w:val="005356DF"/>
    <w:rsid w:val="00535E0F"/>
    <w:rsid w:val="00535E23"/>
    <w:rsid w:val="0053646F"/>
    <w:rsid w:val="00536759"/>
    <w:rsid w:val="005367B4"/>
    <w:rsid w:val="00536995"/>
    <w:rsid w:val="00536CD1"/>
    <w:rsid w:val="00537246"/>
    <w:rsid w:val="005372A9"/>
    <w:rsid w:val="005374D8"/>
    <w:rsid w:val="0053757C"/>
    <w:rsid w:val="005375BF"/>
    <w:rsid w:val="00537A4A"/>
    <w:rsid w:val="00537B23"/>
    <w:rsid w:val="00537BD5"/>
    <w:rsid w:val="00537C15"/>
    <w:rsid w:val="00537C62"/>
    <w:rsid w:val="00537DE3"/>
    <w:rsid w:val="005405F3"/>
    <w:rsid w:val="00540912"/>
    <w:rsid w:val="00540958"/>
    <w:rsid w:val="005409FB"/>
    <w:rsid w:val="00540F06"/>
    <w:rsid w:val="00541091"/>
    <w:rsid w:val="00541A27"/>
    <w:rsid w:val="00542351"/>
    <w:rsid w:val="005427B3"/>
    <w:rsid w:val="005428C9"/>
    <w:rsid w:val="005429CB"/>
    <w:rsid w:val="00542D03"/>
    <w:rsid w:val="00543388"/>
    <w:rsid w:val="00543880"/>
    <w:rsid w:val="00543A2E"/>
    <w:rsid w:val="00543D50"/>
    <w:rsid w:val="00544145"/>
    <w:rsid w:val="00544AB3"/>
    <w:rsid w:val="00544DD7"/>
    <w:rsid w:val="0054518E"/>
    <w:rsid w:val="005453AF"/>
    <w:rsid w:val="005453C8"/>
    <w:rsid w:val="00545821"/>
    <w:rsid w:val="00545CEA"/>
    <w:rsid w:val="00545D0F"/>
    <w:rsid w:val="00545D53"/>
    <w:rsid w:val="00545ED7"/>
    <w:rsid w:val="005462EB"/>
    <w:rsid w:val="00546390"/>
    <w:rsid w:val="005467CD"/>
    <w:rsid w:val="00546970"/>
    <w:rsid w:val="00546CEE"/>
    <w:rsid w:val="00546DEF"/>
    <w:rsid w:val="00546EAE"/>
    <w:rsid w:val="00547056"/>
    <w:rsid w:val="005471F3"/>
    <w:rsid w:val="0054778F"/>
    <w:rsid w:val="005479CE"/>
    <w:rsid w:val="00547C24"/>
    <w:rsid w:val="00547C65"/>
    <w:rsid w:val="00550103"/>
    <w:rsid w:val="005501D9"/>
    <w:rsid w:val="005502CA"/>
    <w:rsid w:val="00550AA7"/>
    <w:rsid w:val="00550AF5"/>
    <w:rsid w:val="005510F0"/>
    <w:rsid w:val="00551566"/>
    <w:rsid w:val="005515A4"/>
    <w:rsid w:val="00551B32"/>
    <w:rsid w:val="00551C93"/>
    <w:rsid w:val="00551DBE"/>
    <w:rsid w:val="00551E3D"/>
    <w:rsid w:val="00552075"/>
    <w:rsid w:val="0055208A"/>
    <w:rsid w:val="0055285E"/>
    <w:rsid w:val="005528C8"/>
    <w:rsid w:val="00552D5B"/>
    <w:rsid w:val="00552ED9"/>
    <w:rsid w:val="0055308D"/>
    <w:rsid w:val="0055312B"/>
    <w:rsid w:val="005531B2"/>
    <w:rsid w:val="00553391"/>
    <w:rsid w:val="00553520"/>
    <w:rsid w:val="005535D0"/>
    <w:rsid w:val="00553611"/>
    <w:rsid w:val="00554B25"/>
    <w:rsid w:val="00554BA6"/>
    <w:rsid w:val="00554E19"/>
    <w:rsid w:val="00554E8F"/>
    <w:rsid w:val="0055541B"/>
    <w:rsid w:val="00555490"/>
    <w:rsid w:val="0055571D"/>
    <w:rsid w:val="00555D9D"/>
    <w:rsid w:val="00555E3B"/>
    <w:rsid w:val="005562B5"/>
    <w:rsid w:val="00556451"/>
    <w:rsid w:val="00556494"/>
    <w:rsid w:val="005566E0"/>
    <w:rsid w:val="00556AD8"/>
    <w:rsid w:val="00556ADA"/>
    <w:rsid w:val="00556B62"/>
    <w:rsid w:val="00556C16"/>
    <w:rsid w:val="00556C5F"/>
    <w:rsid w:val="00556C79"/>
    <w:rsid w:val="0055704D"/>
    <w:rsid w:val="0055705F"/>
    <w:rsid w:val="005579F9"/>
    <w:rsid w:val="00557C5D"/>
    <w:rsid w:val="00560101"/>
    <w:rsid w:val="0056029F"/>
    <w:rsid w:val="005602B5"/>
    <w:rsid w:val="005603C1"/>
    <w:rsid w:val="00560E55"/>
    <w:rsid w:val="00560F67"/>
    <w:rsid w:val="00561095"/>
    <w:rsid w:val="005610BF"/>
    <w:rsid w:val="005610F2"/>
    <w:rsid w:val="0056121F"/>
    <w:rsid w:val="0056128C"/>
    <w:rsid w:val="00561408"/>
    <w:rsid w:val="00561417"/>
    <w:rsid w:val="00561E7F"/>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6E6"/>
    <w:rsid w:val="00564EF4"/>
    <w:rsid w:val="005652F5"/>
    <w:rsid w:val="00565311"/>
    <w:rsid w:val="0056532F"/>
    <w:rsid w:val="00565A13"/>
    <w:rsid w:val="00565BD0"/>
    <w:rsid w:val="00565ED2"/>
    <w:rsid w:val="00565F12"/>
    <w:rsid w:val="00566000"/>
    <w:rsid w:val="0056639F"/>
    <w:rsid w:val="00566465"/>
    <w:rsid w:val="0056650B"/>
    <w:rsid w:val="005667EA"/>
    <w:rsid w:val="00566A67"/>
    <w:rsid w:val="00566AD0"/>
    <w:rsid w:val="00566BCA"/>
    <w:rsid w:val="00566FEF"/>
    <w:rsid w:val="00567296"/>
    <w:rsid w:val="005678C1"/>
    <w:rsid w:val="005679E8"/>
    <w:rsid w:val="00567CDE"/>
    <w:rsid w:val="00567D7E"/>
    <w:rsid w:val="00567F53"/>
    <w:rsid w:val="005700DD"/>
    <w:rsid w:val="005700E3"/>
    <w:rsid w:val="00570307"/>
    <w:rsid w:val="00570504"/>
    <w:rsid w:val="00570642"/>
    <w:rsid w:val="00570C13"/>
    <w:rsid w:val="00570E6E"/>
    <w:rsid w:val="00571314"/>
    <w:rsid w:val="005713E1"/>
    <w:rsid w:val="00571A10"/>
    <w:rsid w:val="00571D4B"/>
    <w:rsid w:val="0057212C"/>
    <w:rsid w:val="00572505"/>
    <w:rsid w:val="005726D7"/>
    <w:rsid w:val="00572809"/>
    <w:rsid w:val="00572E07"/>
    <w:rsid w:val="005732CB"/>
    <w:rsid w:val="005737DE"/>
    <w:rsid w:val="00573A38"/>
    <w:rsid w:val="00573D9C"/>
    <w:rsid w:val="00574018"/>
    <w:rsid w:val="0057434C"/>
    <w:rsid w:val="00574393"/>
    <w:rsid w:val="00574410"/>
    <w:rsid w:val="0057453C"/>
    <w:rsid w:val="005746F8"/>
    <w:rsid w:val="00574833"/>
    <w:rsid w:val="00574843"/>
    <w:rsid w:val="00574855"/>
    <w:rsid w:val="005748D3"/>
    <w:rsid w:val="005749E8"/>
    <w:rsid w:val="00574AD5"/>
    <w:rsid w:val="00574DFE"/>
    <w:rsid w:val="0057555B"/>
    <w:rsid w:val="00575711"/>
    <w:rsid w:val="00575BAA"/>
    <w:rsid w:val="00575CC6"/>
    <w:rsid w:val="00575ED8"/>
    <w:rsid w:val="005761E9"/>
    <w:rsid w:val="005764B8"/>
    <w:rsid w:val="005764FA"/>
    <w:rsid w:val="0057692F"/>
    <w:rsid w:val="00576EB7"/>
    <w:rsid w:val="0057703A"/>
    <w:rsid w:val="0057741B"/>
    <w:rsid w:val="00577452"/>
    <w:rsid w:val="00577510"/>
    <w:rsid w:val="005775A1"/>
    <w:rsid w:val="00577AD7"/>
    <w:rsid w:val="005800B1"/>
    <w:rsid w:val="0058023D"/>
    <w:rsid w:val="005802A0"/>
    <w:rsid w:val="0058045E"/>
    <w:rsid w:val="0058067E"/>
    <w:rsid w:val="00580697"/>
    <w:rsid w:val="00580AD1"/>
    <w:rsid w:val="0058117B"/>
    <w:rsid w:val="005812D5"/>
    <w:rsid w:val="005818C4"/>
    <w:rsid w:val="0058194B"/>
    <w:rsid w:val="00581BD8"/>
    <w:rsid w:val="00581D1E"/>
    <w:rsid w:val="00581E23"/>
    <w:rsid w:val="00582195"/>
    <w:rsid w:val="0058237E"/>
    <w:rsid w:val="005824CD"/>
    <w:rsid w:val="00582809"/>
    <w:rsid w:val="005829CF"/>
    <w:rsid w:val="00582DD6"/>
    <w:rsid w:val="00582DDD"/>
    <w:rsid w:val="00582E11"/>
    <w:rsid w:val="00583023"/>
    <w:rsid w:val="0058307B"/>
    <w:rsid w:val="005832D9"/>
    <w:rsid w:val="00583769"/>
    <w:rsid w:val="005839CF"/>
    <w:rsid w:val="00583A7D"/>
    <w:rsid w:val="00583AF3"/>
    <w:rsid w:val="00583F65"/>
    <w:rsid w:val="00583FFE"/>
    <w:rsid w:val="005841C8"/>
    <w:rsid w:val="0058424F"/>
    <w:rsid w:val="00584822"/>
    <w:rsid w:val="00584A39"/>
    <w:rsid w:val="00584D05"/>
    <w:rsid w:val="00585882"/>
    <w:rsid w:val="005858E5"/>
    <w:rsid w:val="00585CA8"/>
    <w:rsid w:val="00585DC7"/>
    <w:rsid w:val="00585FA8"/>
    <w:rsid w:val="005864BD"/>
    <w:rsid w:val="00586651"/>
    <w:rsid w:val="005867B3"/>
    <w:rsid w:val="0058692B"/>
    <w:rsid w:val="00586FAA"/>
    <w:rsid w:val="0058720F"/>
    <w:rsid w:val="00587872"/>
    <w:rsid w:val="0058798C"/>
    <w:rsid w:val="005900FA"/>
    <w:rsid w:val="00590179"/>
    <w:rsid w:val="00590433"/>
    <w:rsid w:val="005907BC"/>
    <w:rsid w:val="005907E0"/>
    <w:rsid w:val="005909EC"/>
    <w:rsid w:val="005909F4"/>
    <w:rsid w:val="00590AEF"/>
    <w:rsid w:val="00590EFA"/>
    <w:rsid w:val="00590EFE"/>
    <w:rsid w:val="00591367"/>
    <w:rsid w:val="00591913"/>
    <w:rsid w:val="005922AA"/>
    <w:rsid w:val="0059232B"/>
    <w:rsid w:val="00592AEF"/>
    <w:rsid w:val="00592E89"/>
    <w:rsid w:val="00593375"/>
    <w:rsid w:val="0059342A"/>
    <w:rsid w:val="005935A4"/>
    <w:rsid w:val="005937FC"/>
    <w:rsid w:val="00593F3D"/>
    <w:rsid w:val="005941D4"/>
    <w:rsid w:val="00594567"/>
    <w:rsid w:val="00594664"/>
    <w:rsid w:val="005947EB"/>
    <w:rsid w:val="005948BD"/>
    <w:rsid w:val="005948C2"/>
    <w:rsid w:val="00594937"/>
    <w:rsid w:val="00594AC5"/>
    <w:rsid w:val="00595158"/>
    <w:rsid w:val="005951F6"/>
    <w:rsid w:val="00595488"/>
    <w:rsid w:val="005954EB"/>
    <w:rsid w:val="005957A1"/>
    <w:rsid w:val="0059584E"/>
    <w:rsid w:val="00595BDE"/>
    <w:rsid w:val="00595DCA"/>
    <w:rsid w:val="00595E78"/>
    <w:rsid w:val="00595FCB"/>
    <w:rsid w:val="00596088"/>
    <w:rsid w:val="00596091"/>
    <w:rsid w:val="0059609D"/>
    <w:rsid w:val="005964F3"/>
    <w:rsid w:val="005967ED"/>
    <w:rsid w:val="00597594"/>
    <w:rsid w:val="00597664"/>
    <w:rsid w:val="0059779B"/>
    <w:rsid w:val="005978DC"/>
    <w:rsid w:val="0059793A"/>
    <w:rsid w:val="00597972"/>
    <w:rsid w:val="00597B41"/>
    <w:rsid w:val="00597C9E"/>
    <w:rsid w:val="005A0B39"/>
    <w:rsid w:val="005A0C67"/>
    <w:rsid w:val="005A0EA0"/>
    <w:rsid w:val="005A0F74"/>
    <w:rsid w:val="005A11CC"/>
    <w:rsid w:val="005A1734"/>
    <w:rsid w:val="005A1D41"/>
    <w:rsid w:val="005A2033"/>
    <w:rsid w:val="005A209A"/>
    <w:rsid w:val="005A20BF"/>
    <w:rsid w:val="005A20F8"/>
    <w:rsid w:val="005A2547"/>
    <w:rsid w:val="005A27A8"/>
    <w:rsid w:val="005A2B31"/>
    <w:rsid w:val="005A342F"/>
    <w:rsid w:val="005A35CC"/>
    <w:rsid w:val="005A3680"/>
    <w:rsid w:val="005A3932"/>
    <w:rsid w:val="005A3C67"/>
    <w:rsid w:val="005A3CC3"/>
    <w:rsid w:val="005A3ECB"/>
    <w:rsid w:val="005A4068"/>
    <w:rsid w:val="005A40FA"/>
    <w:rsid w:val="005A41D2"/>
    <w:rsid w:val="005A4367"/>
    <w:rsid w:val="005A47C6"/>
    <w:rsid w:val="005A49E8"/>
    <w:rsid w:val="005A4BFE"/>
    <w:rsid w:val="005A4CA9"/>
    <w:rsid w:val="005A4CBE"/>
    <w:rsid w:val="005A5231"/>
    <w:rsid w:val="005A587A"/>
    <w:rsid w:val="005A592B"/>
    <w:rsid w:val="005A5C41"/>
    <w:rsid w:val="005A5C9C"/>
    <w:rsid w:val="005A5D7D"/>
    <w:rsid w:val="005A601A"/>
    <w:rsid w:val="005A6144"/>
    <w:rsid w:val="005A63EC"/>
    <w:rsid w:val="005A662D"/>
    <w:rsid w:val="005A670D"/>
    <w:rsid w:val="005A7215"/>
    <w:rsid w:val="005A730F"/>
    <w:rsid w:val="005A7CE7"/>
    <w:rsid w:val="005A7E94"/>
    <w:rsid w:val="005B0046"/>
    <w:rsid w:val="005B006E"/>
    <w:rsid w:val="005B00C7"/>
    <w:rsid w:val="005B02D0"/>
    <w:rsid w:val="005B073F"/>
    <w:rsid w:val="005B08BD"/>
    <w:rsid w:val="005B08D4"/>
    <w:rsid w:val="005B097D"/>
    <w:rsid w:val="005B09C5"/>
    <w:rsid w:val="005B09C9"/>
    <w:rsid w:val="005B0F2C"/>
    <w:rsid w:val="005B10F4"/>
    <w:rsid w:val="005B110B"/>
    <w:rsid w:val="005B13B1"/>
    <w:rsid w:val="005B1409"/>
    <w:rsid w:val="005B166B"/>
    <w:rsid w:val="005B1F55"/>
    <w:rsid w:val="005B2042"/>
    <w:rsid w:val="005B233B"/>
    <w:rsid w:val="005B2411"/>
    <w:rsid w:val="005B26F4"/>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721"/>
    <w:rsid w:val="005B4A00"/>
    <w:rsid w:val="005B4B0B"/>
    <w:rsid w:val="005B4BE6"/>
    <w:rsid w:val="005B4DC1"/>
    <w:rsid w:val="005B4DDC"/>
    <w:rsid w:val="005B50AE"/>
    <w:rsid w:val="005B55BD"/>
    <w:rsid w:val="005B55F0"/>
    <w:rsid w:val="005B57CA"/>
    <w:rsid w:val="005B58F1"/>
    <w:rsid w:val="005B5FC3"/>
    <w:rsid w:val="005B6E49"/>
    <w:rsid w:val="005B6F17"/>
    <w:rsid w:val="005B6F83"/>
    <w:rsid w:val="005B70A5"/>
    <w:rsid w:val="005B7572"/>
    <w:rsid w:val="005B76B4"/>
    <w:rsid w:val="005B7BF6"/>
    <w:rsid w:val="005C06A8"/>
    <w:rsid w:val="005C0B25"/>
    <w:rsid w:val="005C0D54"/>
    <w:rsid w:val="005C0EB6"/>
    <w:rsid w:val="005C0EC8"/>
    <w:rsid w:val="005C0EE6"/>
    <w:rsid w:val="005C0F66"/>
    <w:rsid w:val="005C11E3"/>
    <w:rsid w:val="005C15FE"/>
    <w:rsid w:val="005C1A0D"/>
    <w:rsid w:val="005C1A93"/>
    <w:rsid w:val="005C1D1D"/>
    <w:rsid w:val="005C1EE8"/>
    <w:rsid w:val="005C1FE7"/>
    <w:rsid w:val="005C26CB"/>
    <w:rsid w:val="005C26E6"/>
    <w:rsid w:val="005C291C"/>
    <w:rsid w:val="005C2972"/>
    <w:rsid w:val="005C2B33"/>
    <w:rsid w:val="005C2BE3"/>
    <w:rsid w:val="005C34AE"/>
    <w:rsid w:val="005C34BE"/>
    <w:rsid w:val="005C3926"/>
    <w:rsid w:val="005C3A86"/>
    <w:rsid w:val="005C3D4A"/>
    <w:rsid w:val="005C435E"/>
    <w:rsid w:val="005C44E0"/>
    <w:rsid w:val="005C457B"/>
    <w:rsid w:val="005C47E2"/>
    <w:rsid w:val="005C495D"/>
    <w:rsid w:val="005C4AA0"/>
    <w:rsid w:val="005C4F4D"/>
    <w:rsid w:val="005C50E1"/>
    <w:rsid w:val="005C5461"/>
    <w:rsid w:val="005C57AF"/>
    <w:rsid w:val="005C57EE"/>
    <w:rsid w:val="005C5A24"/>
    <w:rsid w:val="005C5BCD"/>
    <w:rsid w:val="005C5E96"/>
    <w:rsid w:val="005C5FED"/>
    <w:rsid w:val="005C6541"/>
    <w:rsid w:val="005C6A98"/>
    <w:rsid w:val="005C700A"/>
    <w:rsid w:val="005C7361"/>
    <w:rsid w:val="005C74FB"/>
    <w:rsid w:val="005C7591"/>
    <w:rsid w:val="005C7874"/>
    <w:rsid w:val="005C7A6C"/>
    <w:rsid w:val="005C7ADB"/>
    <w:rsid w:val="005D058E"/>
    <w:rsid w:val="005D07D8"/>
    <w:rsid w:val="005D0A42"/>
    <w:rsid w:val="005D0DD7"/>
    <w:rsid w:val="005D0E48"/>
    <w:rsid w:val="005D0E62"/>
    <w:rsid w:val="005D1602"/>
    <w:rsid w:val="005D1771"/>
    <w:rsid w:val="005D183A"/>
    <w:rsid w:val="005D19F9"/>
    <w:rsid w:val="005D1AF9"/>
    <w:rsid w:val="005D1DAC"/>
    <w:rsid w:val="005D1FB9"/>
    <w:rsid w:val="005D213D"/>
    <w:rsid w:val="005D21C4"/>
    <w:rsid w:val="005D2510"/>
    <w:rsid w:val="005D25B4"/>
    <w:rsid w:val="005D2B14"/>
    <w:rsid w:val="005D2DC8"/>
    <w:rsid w:val="005D2E55"/>
    <w:rsid w:val="005D3105"/>
    <w:rsid w:val="005D3144"/>
    <w:rsid w:val="005D38F5"/>
    <w:rsid w:val="005D42DE"/>
    <w:rsid w:val="005D44A5"/>
    <w:rsid w:val="005D46E0"/>
    <w:rsid w:val="005D4762"/>
    <w:rsid w:val="005D4957"/>
    <w:rsid w:val="005D540A"/>
    <w:rsid w:val="005D572D"/>
    <w:rsid w:val="005D59D2"/>
    <w:rsid w:val="005D5CE8"/>
    <w:rsid w:val="005D5D02"/>
    <w:rsid w:val="005D5D4A"/>
    <w:rsid w:val="005D5DAE"/>
    <w:rsid w:val="005D6164"/>
    <w:rsid w:val="005D6267"/>
    <w:rsid w:val="005D630E"/>
    <w:rsid w:val="005D66B1"/>
    <w:rsid w:val="005D676A"/>
    <w:rsid w:val="005D685F"/>
    <w:rsid w:val="005D6B11"/>
    <w:rsid w:val="005D6BA1"/>
    <w:rsid w:val="005D6DBF"/>
    <w:rsid w:val="005D73BB"/>
    <w:rsid w:val="005D757A"/>
    <w:rsid w:val="005D7B89"/>
    <w:rsid w:val="005D7C7F"/>
    <w:rsid w:val="005D7FBB"/>
    <w:rsid w:val="005E01BD"/>
    <w:rsid w:val="005E0721"/>
    <w:rsid w:val="005E0873"/>
    <w:rsid w:val="005E1111"/>
    <w:rsid w:val="005E1190"/>
    <w:rsid w:val="005E11AB"/>
    <w:rsid w:val="005E1261"/>
    <w:rsid w:val="005E15BB"/>
    <w:rsid w:val="005E161B"/>
    <w:rsid w:val="005E1ADB"/>
    <w:rsid w:val="005E1ADF"/>
    <w:rsid w:val="005E1CCE"/>
    <w:rsid w:val="005E1D68"/>
    <w:rsid w:val="005E1FE2"/>
    <w:rsid w:val="005E203D"/>
    <w:rsid w:val="005E230E"/>
    <w:rsid w:val="005E2415"/>
    <w:rsid w:val="005E2519"/>
    <w:rsid w:val="005E25B9"/>
    <w:rsid w:val="005E264F"/>
    <w:rsid w:val="005E2732"/>
    <w:rsid w:val="005E291A"/>
    <w:rsid w:val="005E2A7E"/>
    <w:rsid w:val="005E2A86"/>
    <w:rsid w:val="005E2D19"/>
    <w:rsid w:val="005E30D5"/>
    <w:rsid w:val="005E30DA"/>
    <w:rsid w:val="005E322C"/>
    <w:rsid w:val="005E33F2"/>
    <w:rsid w:val="005E3697"/>
    <w:rsid w:val="005E385F"/>
    <w:rsid w:val="005E38FF"/>
    <w:rsid w:val="005E39D3"/>
    <w:rsid w:val="005E4361"/>
    <w:rsid w:val="005E4582"/>
    <w:rsid w:val="005E4617"/>
    <w:rsid w:val="005E47B1"/>
    <w:rsid w:val="005E493A"/>
    <w:rsid w:val="005E4AD5"/>
    <w:rsid w:val="005E4E46"/>
    <w:rsid w:val="005E4FBD"/>
    <w:rsid w:val="005E501D"/>
    <w:rsid w:val="005E5196"/>
    <w:rsid w:val="005E51E4"/>
    <w:rsid w:val="005E5705"/>
    <w:rsid w:val="005E5B04"/>
    <w:rsid w:val="005E5B09"/>
    <w:rsid w:val="005E5B81"/>
    <w:rsid w:val="005E5FEF"/>
    <w:rsid w:val="005E6246"/>
    <w:rsid w:val="005E66A2"/>
    <w:rsid w:val="005E6EF6"/>
    <w:rsid w:val="005E6F1B"/>
    <w:rsid w:val="005E6FE7"/>
    <w:rsid w:val="005E73A0"/>
    <w:rsid w:val="005E74BA"/>
    <w:rsid w:val="005E76E8"/>
    <w:rsid w:val="005E7968"/>
    <w:rsid w:val="005E7A46"/>
    <w:rsid w:val="005E7A75"/>
    <w:rsid w:val="005E7A95"/>
    <w:rsid w:val="005E7BFB"/>
    <w:rsid w:val="005E7EDD"/>
    <w:rsid w:val="005E7FD4"/>
    <w:rsid w:val="005F000C"/>
    <w:rsid w:val="005F01C0"/>
    <w:rsid w:val="005F0297"/>
    <w:rsid w:val="005F06BE"/>
    <w:rsid w:val="005F103C"/>
    <w:rsid w:val="005F10FF"/>
    <w:rsid w:val="005F115B"/>
    <w:rsid w:val="005F15F3"/>
    <w:rsid w:val="005F162D"/>
    <w:rsid w:val="005F1799"/>
    <w:rsid w:val="005F1F47"/>
    <w:rsid w:val="005F2027"/>
    <w:rsid w:val="005F273B"/>
    <w:rsid w:val="005F275A"/>
    <w:rsid w:val="005F28EE"/>
    <w:rsid w:val="005F2902"/>
    <w:rsid w:val="005F2A43"/>
    <w:rsid w:val="005F2CB1"/>
    <w:rsid w:val="005F2CD6"/>
    <w:rsid w:val="005F3025"/>
    <w:rsid w:val="005F3189"/>
    <w:rsid w:val="005F3303"/>
    <w:rsid w:val="005F3738"/>
    <w:rsid w:val="005F37F1"/>
    <w:rsid w:val="005F3AB1"/>
    <w:rsid w:val="005F3AD8"/>
    <w:rsid w:val="005F3BA1"/>
    <w:rsid w:val="005F3E84"/>
    <w:rsid w:val="005F3FCD"/>
    <w:rsid w:val="005F4651"/>
    <w:rsid w:val="005F47D3"/>
    <w:rsid w:val="005F4AE6"/>
    <w:rsid w:val="005F4BA4"/>
    <w:rsid w:val="005F4E05"/>
    <w:rsid w:val="005F4FB4"/>
    <w:rsid w:val="005F52CC"/>
    <w:rsid w:val="005F541C"/>
    <w:rsid w:val="005F5F49"/>
    <w:rsid w:val="005F618C"/>
    <w:rsid w:val="005F626B"/>
    <w:rsid w:val="005F6296"/>
    <w:rsid w:val="005F64C0"/>
    <w:rsid w:val="005F65E9"/>
    <w:rsid w:val="005F6AF3"/>
    <w:rsid w:val="005F6BEB"/>
    <w:rsid w:val="005F6F63"/>
    <w:rsid w:val="005F70BD"/>
    <w:rsid w:val="005F72A8"/>
    <w:rsid w:val="005F741F"/>
    <w:rsid w:val="005F743D"/>
    <w:rsid w:val="005F7678"/>
    <w:rsid w:val="005F79BE"/>
    <w:rsid w:val="005F7A0D"/>
    <w:rsid w:val="005F7A66"/>
    <w:rsid w:val="005F7AF4"/>
    <w:rsid w:val="00600395"/>
    <w:rsid w:val="00600568"/>
    <w:rsid w:val="006005B7"/>
    <w:rsid w:val="006006C5"/>
    <w:rsid w:val="00600A78"/>
    <w:rsid w:val="00600E14"/>
    <w:rsid w:val="0060153D"/>
    <w:rsid w:val="00601E42"/>
    <w:rsid w:val="006020AD"/>
    <w:rsid w:val="00602400"/>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09A"/>
    <w:rsid w:val="00605167"/>
    <w:rsid w:val="0060560F"/>
    <w:rsid w:val="00605D9D"/>
    <w:rsid w:val="0060673D"/>
    <w:rsid w:val="006069D9"/>
    <w:rsid w:val="00607384"/>
    <w:rsid w:val="006078FA"/>
    <w:rsid w:val="006079B1"/>
    <w:rsid w:val="00607BAB"/>
    <w:rsid w:val="00607DB4"/>
    <w:rsid w:val="00607F4E"/>
    <w:rsid w:val="00610A05"/>
    <w:rsid w:val="00611059"/>
    <w:rsid w:val="006110B2"/>
    <w:rsid w:val="0061114F"/>
    <w:rsid w:val="006114F1"/>
    <w:rsid w:val="006116F8"/>
    <w:rsid w:val="00611AF9"/>
    <w:rsid w:val="00611B83"/>
    <w:rsid w:val="00611DA0"/>
    <w:rsid w:val="006121C3"/>
    <w:rsid w:val="0061239D"/>
    <w:rsid w:val="0061249D"/>
    <w:rsid w:val="006125C7"/>
    <w:rsid w:val="00612A65"/>
    <w:rsid w:val="00612E4B"/>
    <w:rsid w:val="00613019"/>
    <w:rsid w:val="0061303B"/>
    <w:rsid w:val="00613257"/>
    <w:rsid w:val="0061331B"/>
    <w:rsid w:val="0061357E"/>
    <w:rsid w:val="00613812"/>
    <w:rsid w:val="006138E6"/>
    <w:rsid w:val="00613AC5"/>
    <w:rsid w:val="0061433E"/>
    <w:rsid w:val="006147B4"/>
    <w:rsid w:val="00614830"/>
    <w:rsid w:val="00614846"/>
    <w:rsid w:val="006148C3"/>
    <w:rsid w:val="00614CB3"/>
    <w:rsid w:val="00614D3F"/>
    <w:rsid w:val="00614DFC"/>
    <w:rsid w:val="006154A9"/>
    <w:rsid w:val="00615B01"/>
    <w:rsid w:val="006163AF"/>
    <w:rsid w:val="00616C25"/>
    <w:rsid w:val="00617155"/>
    <w:rsid w:val="0061737A"/>
    <w:rsid w:val="006173B7"/>
    <w:rsid w:val="006173CE"/>
    <w:rsid w:val="006174FC"/>
    <w:rsid w:val="00617780"/>
    <w:rsid w:val="00617841"/>
    <w:rsid w:val="00617AF3"/>
    <w:rsid w:val="00617B0C"/>
    <w:rsid w:val="00617BD9"/>
    <w:rsid w:val="00617F79"/>
    <w:rsid w:val="00620339"/>
    <w:rsid w:val="00620732"/>
    <w:rsid w:val="00620A71"/>
    <w:rsid w:val="00620C64"/>
    <w:rsid w:val="00620D80"/>
    <w:rsid w:val="00620EBA"/>
    <w:rsid w:val="00620FB3"/>
    <w:rsid w:val="00621185"/>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DA5"/>
    <w:rsid w:val="00624260"/>
    <w:rsid w:val="00624298"/>
    <w:rsid w:val="006242B4"/>
    <w:rsid w:val="006243A5"/>
    <w:rsid w:val="006244DC"/>
    <w:rsid w:val="00624593"/>
    <w:rsid w:val="00624597"/>
    <w:rsid w:val="0062490A"/>
    <w:rsid w:val="00624926"/>
    <w:rsid w:val="00624929"/>
    <w:rsid w:val="00625294"/>
    <w:rsid w:val="006252AA"/>
    <w:rsid w:val="006254BF"/>
    <w:rsid w:val="00625616"/>
    <w:rsid w:val="00625659"/>
    <w:rsid w:val="00625709"/>
    <w:rsid w:val="00625992"/>
    <w:rsid w:val="00625C52"/>
    <w:rsid w:val="00625CFE"/>
    <w:rsid w:val="00625EB2"/>
    <w:rsid w:val="00625F99"/>
    <w:rsid w:val="0062621A"/>
    <w:rsid w:val="00626656"/>
    <w:rsid w:val="00626B32"/>
    <w:rsid w:val="00626CF6"/>
    <w:rsid w:val="00627249"/>
    <w:rsid w:val="0062750F"/>
    <w:rsid w:val="00627570"/>
    <w:rsid w:val="00627763"/>
    <w:rsid w:val="00627D32"/>
    <w:rsid w:val="00630001"/>
    <w:rsid w:val="0063005B"/>
    <w:rsid w:val="0063026F"/>
    <w:rsid w:val="00630298"/>
    <w:rsid w:val="006308FC"/>
    <w:rsid w:val="006309CC"/>
    <w:rsid w:val="00630ECD"/>
    <w:rsid w:val="00630EF7"/>
    <w:rsid w:val="006311B3"/>
    <w:rsid w:val="006317DE"/>
    <w:rsid w:val="00631873"/>
    <w:rsid w:val="00631B52"/>
    <w:rsid w:val="006324CD"/>
    <w:rsid w:val="0063261C"/>
    <w:rsid w:val="0063284C"/>
    <w:rsid w:val="00632999"/>
    <w:rsid w:val="00632A76"/>
    <w:rsid w:val="00632BB8"/>
    <w:rsid w:val="00632D63"/>
    <w:rsid w:val="00632E21"/>
    <w:rsid w:val="00633128"/>
    <w:rsid w:val="00633407"/>
    <w:rsid w:val="00633517"/>
    <w:rsid w:val="006339D7"/>
    <w:rsid w:val="00633D72"/>
    <w:rsid w:val="006344C8"/>
    <w:rsid w:val="00634637"/>
    <w:rsid w:val="0063464F"/>
    <w:rsid w:val="0063488E"/>
    <w:rsid w:val="00634E0E"/>
    <w:rsid w:val="00634ED5"/>
    <w:rsid w:val="006353BD"/>
    <w:rsid w:val="00635533"/>
    <w:rsid w:val="00635565"/>
    <w:rsid w:val="006356E9"/>
    <w:rsid w:val="00635B82"/>
    <w:rsid w:val="00635B96"/>
    <w:rsid w:val="00635CB9"/>
    <w:rsid w:val="00635DF2"/>
    <w:rsid w:val="00635DF7"/>
    <w:rsid w:val="00635F26"/>
    <w:rsid w:val="00636063"/>
    <w:rsid w:val="0063616A"/>
    <w:rsid w:val="0063624D"/>
    <w:rsid w:val="00636398"/>
    <w:rsid w:val="006364BC"/>
    <w:rsid w:val="00636692"/>
    <w:rsid w:val="006368D3"/>
    <w:rsid w:val="0063692F"/>
    <w:rsid w:val="00636AFF"/>
    <w:rsid w:val="00636C57"/>
    <w:rsid w:val="00636D80"/>
    <w:rsid w:val="00636F09"/>
    <w:rsid w:val="00636F4D"/>
    <w:rsid w:val="006370E6"/>
    <w:rsid w:val="0063724E"/>
    <w:rsid w:val="00637651"/>
    <w:rsid w:val="006376A8"/>
    <w:rsid w:val="006377EC"/>
    <w:rsid w:val="0063798B"/>
    <w:rsid w:val="00637C51"/>
    <w:rsid w:val="00637D61"/>
    <w:rsid w:val="00637F9F"/>
    <w:rsid w:val="00640310"/>
    <w:rsid w:val="0064035F"/>
    <w:rsid w:val="00640523"/>
    <w:rsid w:val="00640B02"/>
    <w:rsid w:val="00640B70"/>
    <w:rsid w:val="0064151F"/>
    <w:rsid w:val="00641533"/>
    <w:rsid w:val="00641CCC"/>
    <w:rsid w:val="00641D58"/>
    <w:rsid w:val="00641E42"/>
    <w:rsid w:val="00641FBA"/>
    <w:rsid w:val="0064208D"/>
    <w:rsid w:val="00642357"/>
    <w:rsid w:val="006424B3"/>
    <w:rsid w:val="00643058"/>
    <w:rsid w:val="00643475"/>
    <w:rsid w:val="0064353A"/>
    <w:rsid w:val="0064396A"/>
    <w:rsid w:val="00644318"/>
    <w:rsid w:val="0064435A"/>
    <w:rsid w:val="006444C6"/>
    <w:rsid w:val="006447AF"/>
    <w:rsid w:val="006447DF"/>
    <w:rsid w:val="0064481A"/>
    <w:rsid w:val="00644A43"/>
    <w:rsid w:val="0064545F"/>
    <w:rsid w:val="00645575"/>
    <w:rsid w:val="00645A18"/>
    <w:rsid w:val="00645B0D"/>
    <w:rsid w:val="00645D49"/>
    <w:rsid w:val="00646179"/>
    <w:rsid w:val="0064624E"/>
    <w:rsid w:val="00646ACE"/>
    <w:rsid w:val="00646BB9"/>
    <w:rsid w:val="00646D0F"/>
    <w:rsid w:val="0064731E"/>
    <w:rsid w:val="00647808"/>
    <w:rsid w:val="00647B06"/>
    <w:rsid w:val="00647B6F"/>
    <w:rsid w:val="00647B83"/>
    <w:rsid w:val="0065017A"/>
    <w:rsid w:val="006505F8"/>
    <w:rsid w:val="006506E1"/>
    <w:rsid w:val="0065087C"/>
    <w:rsid w:val="00650930"/>
    <w:rsid w:val="00650AB9"/>
    <w:rsid w:val="00650D65"/>
    <w:rsid w:val="00651A49"/>
    <w:rsid w:val="00651BC7"/>
    <w:rsid w:val="00651DB0"/>
    <w:rsid w:val="00651DCD"/>
    <w:rsid w:val="00651E7D"/>
    <w:rsid w:val="00652256"/>
    <w:rsid w:val="006522C4"/>
    <w:rsid w:val="00652522"/>
    <w:rsid w:val="006526AE"/>
    <w:rsid w:val="00652BE2"/>
    <w:rsid w:val="00652C68"/>
    <w:rsid w:val="00652D1E"/>
    <w:rsid w:val="00652D2F"/>
    <w:rsid w:val="00652DC6"/>
    <w:rsid w:val="00653056"/>
    <w:rsid w:val="0065308B"/>
    <w:rsid w:val="0065344F"/>
    <w:rsid w:val="00653680"/>
    <w:rsid w:val="00653698"/>
    <w:rsid w:val="006536A1"/>
    <w:rsid w:val="00653895"/>
    <w:rsid w:val="00653987"/>
    <w:rsid w:val="00653B11"/>
    <w:rsid w:val="00653DBA"/>
    <w:rsid w:val="00654022"/>
    <w:rsid w:val="00654B24"/>
    <w:rsid w:val="00654BF8"/>
    <w:rsid w:val="00654CB8"/>
    <w:rsid w:val="00654E96"/>
    <w:rsid w:val="00654FF1"/>
    <w:rsid w:val="0065528E"/>
    <w:rsid w:val="0065550C"/>
    <w:rsid w:val="006555B3"/>
    <w:rsid w:val="006556D4"/>
    <w:rsid w:val="00655733"/>
    <w:rsid w:val="0065574A"/>
    <w:rsid w:val="00655992"/>
    <w:rsid w:val="00655ACD"/>
    <w:rsid w:val="00655BDB"/>
    <w:rsid w:val="00655ED2"/>
    <w:rsid w:val="00655F3F"/>
    <w:rsid w:val="0065635F"/>
    <w:rsid w:val="0065638E"/>
    <w:rsid w:val="006567D3"/>
    <w:rsid w:val="006568A2"/>
    <w:rsid w:val="00656A92"/>
    <w:rsid w:val="00656A9A"/>
    <w:rsid w:val="00656DDE"/>
    <w:rsid w:val="00657192"/>
    <w:rsid w:val="0065731F"/>
    <w:rsid w:val="006573D5"/>
    <w:rsid w:val="00657483"/>
    <w:rsid w:val="0065756B"/>
    <w:rsid w:val="006576DF"/>
    <w:rsid w:val="0065785D"/>
    <w:rsid w:val="006579E3"/>
    <w:rsid w:val="006600DE"/>
    <w:rsid w:val="0066011D"/>
    <w:rsid w:val="006607C0"/>
    <w:rsid w:val="00660E22"/>
    <w:rsid w:val="00660F17"/>
    <w:rsid w:val="00661326"/>
    <w:rsid w:val="006613A6"/>
    <w:rsid w:val="006615BB"/>
    <w:rsid w:val="006615C6"/>
    <w:rsid w:val="00661AE4"/>
    <w:rsid w:val="00661C0F"/>
    <w:rsid w:val="00661FBC"/>
    <w:rsid w:val="00661FD9"/>
    <w:rsid w:val="0066220C"/>
    <w:rsid w:val="0066228C"/>
    <w:rsid w:val="006625E1"/>
    <w:rsid w:val="0066273E"/>
    <w:rsid w:val="006627A2"/>
    <w:rsid w:val="00662881"/>
    <w:rsid w:val="00662FD1"/>
    <w:rsid w:val="006632FE"/>
    <w:rsid w:val="006634E6"/>
    <w:rsid w:val="00663890"/>
    <w:rsid w:val="006639AA"/>
    <w:rsid w:val="00663BB6"/>
    <w:rsid w:val="00663CB4"/>
    <w:rsid w:val="00663DB4"/>
    <w:rsid w:val="00663EF0"/>
    <w:rsid w:val="00663FB0"/>
    <w:rsid w:val="00664073"/>
    <w:rsid w:val="00664480"/>
    <w:rsid w:val="006646E1"/>
    <w:rsid w:val="00664879"/>
    <w:rsid w:val="00664A88"/>
    <w:rsid w:val="00664DD2"/>
    <w:rsid w:val="00664E5E"/>
    <w:rsid w:val="006651EE"/>
    <w:rsid w:val="006654C2"/>
    <w:rsid w:val="006655EE"/>
    <w:rsid w:val="00666110"/>
    <w:rsid w:val="00666904"/>
    <w:rsid w:val="00666981"/>
    <w:rsid w:val="00666BF0"/>
    <w:rsid w:val="00666F32"/>
    <w:rsid w:val="00667189"/>
    <w:rsid w:val="00667608"/>
    <w:rsid w:val="006676B0"/>
    <w:rsid w:val="00667905"/>
    <w:rsid w:val="00667A67"/>
    <w:rsid w:val="00667B54"/>
    <w:rsid w:val="00667D78"/>
    <w:rsid w:val="00667DEB"/>
    <w:rsid w:val="00667EE7"/>
    <w:rsid w:val="006700E3"/>
    <w:rsid w:val="006703BD"/>
    <w:rsid w:val="0067064B"/>
    <w:rsid w:val="006706F0"/>
    <w:rsid w:val="006707A4"/>
    <w:rsid w:val="006707A8"/>
    <w:rsid w:val="00670922"/>
    <w:rsid w:val="00670BE1"/>
    <w:rsid w:val="00670D7C"/>
    <w:rsid w:val="0067122D"/>
    <w:rsid w:val="00671554"/>
    <w:rsid w:val="00671740"/>
    <w:rsid w:val="00671C29"/>
    <w:rsid w:val="00671D4B"/>
    <w:rsid w:val="00671F34"/>
    <w:rsid w:val="00672136"/>
    <w:rsid w:val="00672173"/>
    <w:rsid w:val="0067218F"/>
    <w:rsid w:val="0067223A"/>
    <w:rsid w:val="006722A9"/>
    <w:rsid w:val="0067252D"/>
    <w:rsid w:val="006727B1"/>
    <w:rsid w:val="0067293B"/>
    <w:rsid w:val="00672955"/>
    <w:rsid w:val="00673307"/>
    <w:rsid w:val="0067386E"/>
    <w:rsid w:val="00673AF2"/>
    <w:rsid w:val="00673D05"/>
    <w:rsid w:val="00673FE8"/>
    <w:rsid w:val="0067417F"/>
    <w:rsid w:val="006741F2"/>
    <w:rsid w:val="00674225"/>
    <w:rsid w:val="00674A02"/>
    <w:rsid w:val="00674C46"/>
    <w:rsid w:val="00674CC3"/>
    <w:rsid w:val="00674E3D"/>
    <w:rsid w:val="00675C72"/>
    <w:rsid w:val="00675F32"/>
    <w:rsid w:val="006760F3"/>
    <w:rsid w:val="006760FF"/>
    <w:rsid w:val="0067610C"/>
    <w:rsid w:val="006762A7"/>
    <w:rsid w:val="00676460"/>
    <w:rsid w:val="0067646F"/>
    <w:rsid w:val="00676517"/>
    <w:rsid w:val="00676A36"/>
    <w:rsid w:val="00676EFB"/>
    <w:rsid w:val="00676F11"/>
    <w:rsid w:val="00676F6D"/>
    <w:rsid w:val="006771F9"/>
    <w:rsid w:val="0067755A"/>
    <w:rsid w:val="006776D7"/>
    <w:rsid w:val="0067778C"/>
    <w:rsid w:val="00677B0D"/>
    <w:rsid w:val="00677CAA"/>
    <w:rsid w:val="0068035E"/>
    <w:rsid w:val="00680454"/>
    <w:rsid w:val="006806E4"/>
    <w:rsid w:val="0068077C"/>
    <w:rsid w:val="006809D7"/>
    <w:rsid w:val="00680F50"/>
    <w:rsid w:val="00681003"/>
    <w:rsid w:val="0068106B"/>
    <w:rsid w:val="006817C9"/>
    <w:rsid w:val="00681804"/>
    <w:rsid w:val="00681CF0"/>
    <w:rsid w:val="00681F4D"/>
    <w:rsid w:val="006821B6"/>
    <w:rsid w:val="00682539"/>
    <w:rsid w:val="00682956"/>
    <w:rsid w:val="00682C0B"/>
    <w:rsid w:val="0068307E"/>
    <w:rsid w:val="006834E7"/>
    <w:rsid w:val="00683643"/>
    <w:rsid w:val="0068390E"/>
    <w:rsid w:val="00683C5B"/>
    <w:rsid w:val="00683CFA"/>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6F84"/>
    <w:rsid w:val="006871A5"/>
    <w:rsid w:val="006872BD"/>
    <w:rsid w:val="0068750B"/>
    <w:rsid w:val="00687783"/>
    <w:rsid w:val="0069002B"/>
    <w:rsid w:val="00690084"/>
    <w:rsid w:val="00690101"/>
    <w:rsid w:val="006906A6"/>
    <w:rsid w:val="0069076B"/>
    <w:rsid w:val="0069076F"/>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1FC"/>
    <w:rsid w:val="0069240E"/>
    <w:rsid w:val="0069310F"/>
    <w:rsid w:val="0069393F"/>
    <w:rsid w:val="00693B14"/>
    <w:rsid w:val="00694251"/>
    <w:rsid w:val="00694295"/>
    <w:rsid w:val="006944A8"/>
    <w:rsid w:val="00694662"/>
    <w:rsid w:val="00694F2E"/>
    <w:rsid w:val="006950E1"/>
    <w:rsid w:val="006950FC"/>
    <w:rsid w:val="006954E6"/>
    <w:rsid w:val="00695554"/>
    <w:rsid w:val="006955A4"/>
    <w:rsid w:val="00695766"/>
    <w:rsid w:val="00695A13"/>
    <w:rsid w:val="00695B0D"/>
    <w:rsid w:val="00695C13"/>
    <w:rsid w:val="00695DB8"/>
    <w:rsid w:val="00695FC2"/>
    <w:rsid w:val="00696485"/>
    <w:rsid w:val="00696949"/>
    <w:rsid w:val="00696C63"/>
    <w:rsid w:val="00696DF9"/>
    <w:rsid w:val="00696EB8"/>
    <w:rsid w:val="00696F9F"/>
    <w:rsid w:val="00697052"/>
    <w:rsid w:val="006970C6"/>
    <w:rsid w:val="006970E3"/>
    <w:rsid w:val="006976F9"/>
    <w:rsid w:val="006977C1"/>
    <w:rsid w:val="00697876"/>
    <w:rsid w:val="00697BC5"/>
    <w:rsid w:val="00697BFC"/>
    <w:rsid w:val="00697C87"/>
    <w:rsid w:val="00697D00"/>
    <w:rsid w:val="00697EE8"/>
    <w:rsid w:val="006A0494"/>
    <w:rsid w:val="006A084D"/>
    <w:rsid w:val="006A0A9F"/>
    <w:rsid w:val="006A0FA9"/>
    <w:rsid w:val="006A137A"/>
    <w:rsid w:val="006A14BD"/>
    <w:rsid w:val="006A15E7"/>
    <w:rsid w:val="006A1ABF"/>
    <w:rsid w:val="006A1ACF"/>
    <w:rsid w:val="006A1D68"/>
    <w:rsid w:val="006A1FA1"/>
    <w:rsid w:val="006A268B"/>
    <w:rsid w:val="006A2873"/>
    <w:rsid w:val="006A2A9F"/>
    <w:rsid w:val="006A2D7C"/>
    <w:rsid w:val="006A2F1D"/>
    <w:rsid w:val="006A31A4"/>
    <w:rsid w:val="006A3211"/>
    <w:rsid w:val="006A343C"/>
    <w:rsid w:val="006A351C"/>
    <w:rsid w:val="006A3B29"/>
    <w:rsid w:val="006A4142"/>
    <w:rsid w:val="006A4255"/>
    <w:rsid w:val="006A4274"/>
    <w:rsid w:val="006A46FB"/>
    <w:rsid w:val="006A48B2"/>
    <w:rsid w:val="006A4E57"/>
    <w:rsid w:val="006A4F14"/>
    <w:rsid w:val="006A5101"/>
    <w:rsid w:val="006A5485"/>
    <w:rsid w:val="006A555F"/>
    <w:rsid w:val="006A562D"/>
    <w:rsid w:val="006A5A81"/>
    <w:rsid w:val="006A5E28"/>
    <w:rsid w:val="006A601B"/>
    <w:rsid w:val="006A625C"/>
    <w:rsid w:val="006A6322"/>
    <w:rsid w:val="006A67B5"/>
    <w:rsid w:val="006A697B"/>
    <w:rsid w:val="006A6B79"/>
    <w:rsid w:val="006A6B94"/>
    <w:rsid w:val="006A6E91"/>
    <w:rsid w:val="006A70CC"/>
    <w:rsid w:val="006A758B"/>
    <w:rsid w:val="006A77C8"/>
    <w:rsid w:val="006A791C"/>
    <w:rsid w:val="006A7AFF"/>
    <w:rsid w:val="006A7B1F"/>
    <w:rsid w:val="006A7CB3"/>
    <w:rsid w:val="006A7D4C"/>
    <w:rsid w:val="006A7D9D"/>
    <w:rsid w:val="006B0269"/>
    <w:rsid w:val="006B03BC"/>
    <w:rsid w:val="006B0404"/>
    <w:rsid w:val="006B042D"/>
    <w:rsid w:val="006B0A1E"/>
    <w:rsid w:val="006B1034"/>
    <w:rsid w:val="006B10BF"/>
    <w:rsid w:val="006B12D2"/>
    <w:rsid w:val="006B1648"/>
    <w:rsid w:val="006B1816"/>
    <w:rsid w:val="006B1A5F"/>
    <w:rsid w:val="006B1D72"/>
    <w:rsid w:val="006B1DD0"/>
    <w:rsid w:val="006B2031"/>
    <w:rsid w:val="006B2099"/>
    <w:rsid w:val="006B2213"/>
    <w:rsid w:val="006B221A"/>
    <w:rsid w:val="006B2277"/>
    <w:rsid w:val="006B2B53"/>
    <w:rsid w:val="006B2D1A"/>
    <w:rsid w:val="006B3018"/>
    <w:rsid w:val="006B3151"/>
    <w:rsid w:val="006B31C9"/>
    <w:rsid w:val="006B32E2"/>
    <w:rsid w:val="006B32EC"/>
    <w:rsid w:val="006B3312"/>
    <w:rsid w:val="006B37C8"/>
    <w:rsid w:val="006B3A39"/>
    <w:rsid w:val="006B4260"/>
    <w:rsid w:val="006B477D"/>
    <w:rsid w:val="006B49F6"/>
    <w:rsid w:val="006B4C84"/>
    <w:rsid w:val="006B50CF"/>
    <w:rsid w:val="006B5148"/>
    <w:rsid w:val="006B5618"/>
    <w:rsid w:val="006B59AF"/>
    <w:rsid w:val="006B5AFC"/>
    <w:rsid w:val="006B5D07"/>
    <w:rsid w:val="006B5EAF"/>
    <w:rsid w:val="006B5FBC"/>
    <w:rsid w:val="006B6059"/>
    <w:rsid w:val="006B621A"/>
    <w:rsid w:val="006B654A"/>
    <w:rsid w:val="006B6901"/>
    <w:rsid w:val="006B6AD4"/>
    <w:rsid w:val="006B6D39"/>
    <w:rsid w:val="006B7259"/>
    <w:rsid w:val="006B734A"/>
    <w:rsid w:val="006B7953"/>
    <w:rsid w:val="006B7ABE"/>
    <w:rsid w:val="006B7B22"/>
    <w:rsid w:val="006B7ED3"/>
    <w:rsid w:val="006C035E"/>
    <w:rsid w:val="006C03B8"/>
    <w:rsid w:val="006C068E"/>
    <w:rsid w:val="006C12D9"/>
    <w:rsid w:val="006C1593"/>
    <w:rsid w:val="006C1732"/>
    <w:rsid w:val="006C19F3"/>
    <w:rsid w:val="006C1B6E"/>
    <w:rsid w:val="006C1F49"/>
    <w:rsid w:val="006C1FE1"/>
    <w:rsid w:val="006C20AB"/>
    <w:rsid w:val="006C223A"/>
    <w:rsid w:val="006C22B1"/>
    <w:rsid w:val="006C23A9"/>
    <w:rsid w:val="006C251A"/>
    <w:rsid w:val="006C280A"/>
    <w:rsid w:val="006C28B1"/>
    <w:rsid w:val="006C2A53"/>
    <w:rsid w:val="006C2B92"/>
    <w:rsid w:val="006C2F77"/>
    <w:rsid w:val="006C2F7F"/>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C10"/>
    <w:rsid w:val="006C50DB"/>
    <w:rsid w:val="006C5103"/>
    <w:rsid w:val="006C51B0"/>
    <w:rsid w:val="006C51D5"/>
    <w:rsid w:val="006C5AD9"/>
    <w:rsid w:val="006C5B22"/>
    <w:rsid w:val="006C5E2E"/>
    <w:rsid w:val="006C5EC9"/>
    <w:rsid w:val="006C6059"/>
    <w:rsid w:val="006C65D9"/>
    <w:rsid w:val="006C6719"/>
    <w:rsid w:val="006C67FC"/>
    <w:rsid w:val="006C68A5"/>
    <w:rsid w:val="006C68AC"/>
    <w:rsid w:val="006C6BE3"/>
    <w:rsid w:val="006C730A"/>
    <w:rsid w:val="006C7522"/>
    <w:rsid w:val="006C760C"/>
    <w:rsid w:val="006C7A8E"/>
    <w:rsid w:val="006C7DDA"/>
    <w:rsid w:val="006C7FFB"/>
    <w:rsid w:val="006D0224"/>
    <w:rsid w:val="006D0312"/>
    <w:rsid w:val="006D038E"/>
    <w:rsid w:val="006D0417"/>
    <w:rsid w:val="006D051D"/>
    <w:rsid w:val="006D0855"/>
    <w:rsid w:val="006D09D6"/>
    <w:rsid w:val="006D0AC7"/>
    <w:rsid w:val="006D0AF9"/>
    <w:rsid w:val="006D0BB9"/>
    <w:rsid w:val="006D0D7F"/>
    <w:rsid w:val="006D0F3B"/>
    <w:rsid w:val="006D17A6"/>
    <w:rsid w:val="006D1917"/>
    <w:rsid w:val="006D1D52"/>
    <w:rsid w:val="006D20DB"/>
    <w:rsid w:val="006D2101"/>
    <w:rsid w:val="006D2143"/>
    <w:rsid w:val="006D23F0"/>
    <w:rsid w:val="006D24F1"/>
    <w:rsid w:val="006D2935"/>
    <w:rsid w:val="006D2BD4"/>
    <w:rsid w:val="006D2D20"/>
    <w:rsid w:val="006D2F59"/>
    <w:rsid w:val="006D3150"/>
    <w:rsid w:val="006D32B3"/>
    <w:rsid w:val="006D337C"/>
    <w:rsid w:val="006D3AE7"/>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033"/>
    <w:rsid w:val="006E0583"/>
    <w:rsid w:val="006E062C"/>
    <w:rsid w:val="006E06BA"/>
    <w:rsid w:val="006E07DA"/>
    <w:rsid w:val="006E094E"/>
    <w:rsid w:val="006E0A55"/>
    <w:rsid w:val="006E0B6A"/>
    <w:rsid w:val="006E0C32"/>
    <w:rsid w:val="006E117D"/>
    <w:rsid w:val="006E1203"/>
    <w:rsid w:val="006E138B"/>
    <w:rsid w:val="006E1674"/>
    <w:rsid w:val="006E184D"/>
    <w:rsid w:val="006E19E3"/>
    <w:rsid w:val="006E1C82"/>
    <w:rsid w:val="006E1CA6"/>
    <w:rsid w:val="006E1EC8"/>
    <w:rsid w:val="006E2051"/>
    <w:rsid w:val="006E2355"/>
    <w:rsid w:val="006E2418"/>
    <w:rsid w:val="006E24F9"/>
    <w:rsid w:val="006E2889"/>
    <w:rsid w:val="006E28B7"/>
    <w:rsid w:val="006E2A9B"/>
    <w:rsid w:val="006E2E08"/>
    <w:rsid w:val="006E311F"/>
    <w:rsid w:val="006E31D0"/>
    <w:rsid w:val="006E328C"/>
    <w:rsid w:val="006E3310"/>
    <w:rsid w:val="006E333A"/>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073"/>
    <w:rsid w:val="006F0745"/>
    <w:rsid w:val="006F1347"/>
    <w:rsid w:val="006F13B8"/>
    <w:rsid w:val="006F15BC"/>
    <w:rsid w:val="006F1B2F"/>
    <w:rsid w:val="006F1B70"/>
    <w:rsid w:val="006F1B95"/>
    <w:rsid w:val="006F1CE0"/>
    <w:rsid w:val="006F1D30"/>
    <w:rsid w:val="006F202D"/>
    <w:rsid w:val="006F2030"/>
    <w:rsid w:val="006F20A7"/>
    <w:rsid w:val="006F24DF"/>
    <w:rsid w:val="006F265F"/>
    <w:rsid w:val="006F266F"/>
    <w:rsid w:val="006F29C2"/>
    <w:rsid w:val="006F29ED"/>
    <w:rsid w:val="006F31DD"/>
    <w:rsid w:val="006F341D"/>
    <w:rsid w:val="006F3830"/>
    <w:rsid w:val="006F3896"/>
    <w:rsid w:val="006F3926"/>
    <w:rsid w:val="006F3CAF"/>
    <w:rsid w:val="006F3CDE"/>
    <w:rsid w:val="006F3E97"/>
    <w:rsid w:val="006F3F4A"/>
    <w:rsid w:val="006F43D7"/>
    <w:rsid w:val="006F451D"/>
    <w:rsid w:val="006F4534"/>
    <w:rsid w:val="006F4760"/>
    <w:rsid w:val="006F4BD8"/>
    <w:rsid w:val="006F4D0F"/>
    <w:rsid w:val="006F4E12"/>
    <w:rsid w:val="006F4F79"/>
    <w:rsid w:val="006F5094"/>
    <w:rsid w:val="006F5708"/>
    <w:rsid w:val="006F58D4"/>
    <w:rsid w:val="006F592C"/>
    <w:rsid w:val="006F59A7"/>
    <w:rsid w:val="006F5BA2"/>
    <w:rsid w:val="006F5F18"/>
    <w:rsid w:val="006F60E5"/>
    <w:rsid w:val="006F634B"/>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5AC"/>
    <w:rsid w:val="00701966"/>
    <w:rsid w:val="00701B1B"/>
    <w:rsid w:val="00701C3A"/>
    <w:rsid w:val="00701C9A"/>
    <w:rsid w:val="00701F43"/>
    <w:rsid w:val="00702491"/>
    <w:rsid w:val="007025B8"/>
    <w:rsid w:val="00702EDA"/>
    <w:rsid w:val="00702FCF"/>
    <w:rsid w:val="00703178"/>
    <w:rsid w:val="0070346E"/>
    <w:rsid w:val="0070347E"/>
    <w:rsid w:val="0070380A"/>
    <w:rsid w:val="00703998"/>
    <w:rsid w:val="00703AD0"/>
    <w:rsid w:val="00703AE9"/>
    <w:rsid w:val="00703B70"/>
    <w:rsid w:val="00703C3F"/>
    <w:rsid w:val="00703FF4"/>
    <w:rsid w:val="00704752"/>
    <w:rsid w:val="00704B18"/>
    <w:rsid w:val="00704DD4"/>
    <w:rsid w:val="00704EDB"/>
    <w:rsid w:val="007050F9"/>
    <w:rsid w:val="00705404"/>
    <w:rsid w:val="007058A1"/>
    <w:rsid w:val="00705D9F"/>
    <w:rsid w:val="00705F0D"/>
    <w:rsid w:val="00705FE8"/>
    <w:rsid w:val="00706101"/>
    <w:rsid w:val="00706149"/>
    <w:rsid w:val="00706272"/>
    <w:rsid w:val="007062ED"/>
    <w:rsid w:val="00706C34"/>
    <w:rsid w:val="00706E6A"/>
    <w:rsid w:val="00707072"/>
    <w:rsid w:val="0070727E"/>
    <w:rsid w:val="007072CE"/>
    <w:rsid w:val="0070730B"/>
    <w:rsid w:val="007074D0"/>
    <w:rsid w:val="00707552"/>
    <w:rsid w:val="007075B0"/>
    <w:rsid w:val="0070762E"/>
    <w:rsid w:val="00707B13"/>
    <w:rsid w:val="00707C4A"/>
    <w:rsid w:val="00707C5C"/>
    <w:rsid w:val="00707D61"/>
    <w:rsid w:val="00707E44"/>
    <w:rsid w:val="007108CC"/>
    <w:rsid w:val="00710CB0"/>
    <w:rsid w:val="007116CE"/>
    <w:rsid w:val="007118B4"/>
    <w:rsid w:val="007119BE"/>
    <w:rsid w:val="00711B10"/>
    <w:rsid w:val="00712057"/>
    <w:rsid w:val="00712287"/>
    <w:rsid w:val="00712465"/>
    <w:rsid w:val="007125C1"/>
    <w:rsid w:val="00712772"/>
    <w:rsid w:val="0071289C"/>
    <w:rsid w:val="0071296E"/>
    <w:rsid w:val="00712974"/>
    <w:rsid w:val="00712D1B"/>
    <w:rsid w:val="00712FE6"/>
    <w:rsid w:val="007131B3"/>
    <w:rsid w:val="00713251"/>
    <w:rsid w:val="0071377D"/>
    <w:rsid w:val="0071395A"/>
    <w:rsid w:val="00713963"/>
    <w:rsid w:val="00713966"/>
    <w:rsid w:val="00713A61"/>
    <w:rsid w:val="00713B39"/>
    <w:rsid w:val="00713C0E"/>
    <w:rsid w:val="00713E33"/>
    <w:rsid w:val="00713F71"/>
    <w:rsid w:val="007142DD"/>
    <w:rsid w:val="00714471"/>
    <w:rsid w:val="007148D3"/>
    <w:rsid w:val="00714A83"/>
    <w:rsid w:val="00714C00"/>
    <w:rsid w:val="00714C96"/>
    <w:rsid w:val="00715108"/>
    <w:rsid w:val="0071550A"/>
    <w:rsid w:val="00715790"/>
    <w:rsid w:val="00715A81"/>
    <w:rsid w:val="00715B9A"/>
    <w:rsid w:val="00715ECB"/>
    <w:rsid w:val="00716674"/>
    <w:rsid w:val="00716846"/>
    <w:rsid w:val="00716A20"/>
    <w:rsid w:val="00716A77"/>
    <w:rsid w:val="00716E0E"/>
    <w:rsid w:val="00716F2F"/>
    <w:rsid w:val="00717577"/>
    <w:rsid w:val="007175F4"/>
    <w:rsid w:val="0071776E"/>
    <w:rsid w:val="00717995"/>
    <w:rsid w:val="00717A08"/>
    <w:rsid w:val="00717C1B"/>
    <w:rsid w:val="00717F3D"/>
    <w:rsid w:val="00720009"/>
    <w:rsid w:val="0072018B"/>
    <w:rsid w:val="00720372"/>
    <w:rsid w:val="00720B6E"/>
    <w:rsid w:val="0072114D"/>
    <w:rsid w:val="00721154"/>
    <w:rsid w:val="0072123E"/>
    <w:rsid w:val="007214B5"/>
    <w:rsid w:val="00722439"/>
    <w:rsid w:val="0072247B"/>
    <w:rsid w:val="00722497"/>
    <w:rsid w:val="007225D2"/>
    <w:rsid w:val="0072288A"/>
    <w:rsid w:val="00722B5E"/>
    <w:rsid w:val="0072301E"/>
    <w:rsid w:val="007231C4"/>
    <w:rsid w:val="00723388"/>
    <w:rsid w:val="007233B9"/>
    <w:rsid w:val="007233BA"/>
    <w:rsid w:val="00723597"/>
    <w:rsid w:val="00723918"/>
    <w:rsid w:val="0072412B"/>
    <w:rsid w:val="00724145"/>
    <w:rsid w:val="007241BE"/>
    <w:rsid w:val="007242C1"/>
    <w:rsid w:val="007242C2"/>
    <w:rsid w:val="007243BA"/>
    <w:rsid w:val="007249E4"/>
    <w:rsid w:val="00724E57"/>
    <w:rsid w:val="0072532B"/>
    <w:rsid w:val="007257D0"/>
    <w:rsid w:val="0072594D"/>
    <w:rsid w:val="00725D80"/>
    <w:rsid w:val="00725F18"/>
    <w:rsid w:val="00725FE6"/>
    <w:rsid w:val="0072622E"/>
    <w:rsid w:val="0072685A"/>
    <w:rsid w:val="00726B6F"/>
    <w:rsid w:val="00726D1B"/>
    <w:rsid w:val="00726EA6"/>
    <w:rsid w:val="00727208"/>
    <w:rsid w:val="007275CF"/>
    <w:rsid w:val="00727680"/>
    <w:rsid w:val="00727772"/>
    <w:rsid w:val="007278B7"/>
    <w:rsid w:val="00727D57"/>
    <w:rsid w:val="00727EB9"/>
    <w:rsid w:val="007300F2"/>
    <w:rsid w:val="0073021C"/>
    <w:rsid w:val="007304DC"/>
    <w:rsid w:val="00730834"/>
    <w:rsid w:val="00730F05"/>
    <w:rsid w:val="00730FA3"/>
    <w:rsid w:val="0073106B"/>
    <w:rsid w:val="007311CF"/>
    <w:rsid w:val="00731663"/>
    <w:rsid w:val="00731D42"/>
    <w:rsid w:val="00731E68"/>
    <w:rsid w:val="00732421"/>
    <w:rsid w:val="00732755"/>
    <w:rsid w:val="00732CD1"/>
    <w:rsid w:val="00732F25"/>
    <w:rsid w:val="00732F72"/>
    <w:rsid w:val="0073319B"/>
    <w:rsid w:val="007334FB"/>
    <w:rsid w:val="00733630"/>
    <w:rsid w:val="00733802"/>
    <w:rsid w:val="007338BD"/>
    <w:rsid w:val="00733937"/>
    <w:rsid w:val="00733AFA"/>
    <w:rsid w:val="00733C97"/>
    <w:rsid w:val="00733EE9"/>
    <w:rsid w:val="00733FF9"/>
    <w:rsid w:val="007340C3"/>
    <w:rsid w:val="007341FA"/>
    <w:rsid w:val="007343C3"/>
    <w:rsid w:val="007345C0"/>
    <w:rsid w:val="007346DD"/>
    <w:rsid w:val="007348B1"/>
    <w:rsid w:val="00734D6C"/>
    <w:rsid w:val="00734E50"/>
    <w:rsid w:val="00735020"/>
    <w:rsid w:val="0073528C"/>
    <w:rsid w:val="00735878"/>
    <w:rsid w:val="007358E1"/>
    <w:rsid w:val="00735DC7"/>
    <w:rsid w:val="00735E0F"/>
    <w:rsid w:val="00735E20"/>
    <w:rsid w:val="007362A6"/>
    <w:rsid w:val="007365D8"/>
    <w:rsid w:val="007366BA"/>
    <w:rsid w:val="00736727"/>
    <w:rsid w:val="00736B92"/>
    <w:rsid w:val="00736C44"/>
    <w:rsid w:val="00736D7D"/>
    <w:rsid w:val="00736F96"/>
    <w:rsid w:val="00737064"/>
    <w:rsid w:val="0073727B"/>
    <w:rsid w:val="007374A0"/>
    <w:rsid w:val="007376B1"/>
    <w:rsid w:val="0073780A"/>
    <w:rsid w:val="00737AFF"/>
    <w:rsid w:val="00737C70"/>
    <w:rsid w:val="00737E6C"/>
    <w:rsid w:val="00737EB2"/>
    <w:rsid w:val="0074011A"/>
    <w:rsid w:val="00740368"/>
    <w:rsid w:val="00740655"/>
    <w:rsid w:val="0074099F"/>
    <w:rsid w:val="00740E58"/>
    <w:rsid w:val="00740F6D"/>
    <w:rsid w:val="00741316"/>
    <w:rsid w:val="00741B4E"/>
    <w:rsid w:val="00741B95"/>
    <w:rsid w:val="00741D62"/>
    <w:rsid w:val="00741FA4"/>
    <w:rsid w:val="00741FE3"/>
    <w:rsid w:val="00742271"/>
    <w:rsid w:val="007425CD"/>
    <w:rsid w:val="00742E35"/>
    <w:rsid w:val="007431F4"/>
    <w:rsid w:val="0074338F"/>
    <w:rsid w:val="007433BA"/>
    <w:rsid w:val="0074357C"/>
    <w:rsid w:val="00743625"/>
    <w:rsid w:val="0074362F"/>
    <w:rsid w:val="00743939"/>
    <w:rsid w:val="00743C33"/>
    <w:rsid w:val="00743E74"/>
    <w:rsid w:val="00744012"/>
    <w:rsid w:val="007440FD"/>
    <w:rsid w:val="0074419C"/>
    <w:rsid w:val="00744521"/>
    <w:rsid w:val="007445A0"/>
    <w:rsid w:val="00744775"/>
    <w:rsid w:val="0074496C"/>
    <w:rsid w:val="00744971"/>
    <w:rsid w:val="0074498C"/>
    <w:rsid w:val="00744A85"/>
    <w:rsid w:val="00744EAB"/>
    <w:rsid w:val="007450C8"/>
    <w:rsid w:val="0074514A"/>
    <w:rsid w:val="0074524B"/>
    <w:rsid w:val="00745286"/>
    <w:rsid w:val="00745346"/>
    <w:rsid w:val="00745963"/>
    <w:rsid w:val="00745A0E"/>
    <w:rsid w:val="00745CF7"/>
    <w:rsid w:val="007463A8"/>
    <w:rsid w:val="007465E6"/>
    <w:rsid w:val="0074682E"/>
    <w:rsid w:val="00746A83"/>
    <w:rsid w:val="00746B9D"/>
    <w:rsid w:val="00746F18"/>
    <w:rsid w:val="0074701B"/>
    <w:rsid w:val="007476B0"/>
    <w:rsid w:val="007476D1"/>
    <w:rsid w:val="00747D8B"/>
    <w:rsid w:val="007502BF"/>
    <w:rsid w:val="0075042F"/>
    <w:rsid w:val="007504DC"/>
    <w:rsid w:val="00750530"/>
    <w:rsid w:val="0075063B"/>
    <w:rsid w:val="0075088B"/>
    <w:rsid w:val="00750B0F"/>
    <w:rsid w:val="00750E5D"/>
    <w:rsid w:val="00751048"/>
    <w:rsid w:val="00751228"/>
    <w:rsid w:val="00751233"/>
    <w:rsid w:val="007512E4"/>
    <w:rsid w:val="007515C5"/>
    <w:rsid w:val="00751685"/>
    <w:rsid w:val="00751715"/>
    <w:rsid w:val="00751752"/>
    <w:rsid w:val="007517F2"/>
    <w:rsid w:val="007519EB"/>
    <w:rsid w:val="00751A57"/>
    <w:rsid w:val="00751EC8"/>
    <w:rsid w:val="00752033"/>
    <w:rsid w:val="00752798"/>
    <w:rsid w:val="00752CE4"/>
    <w:rsid w:val="007530E1"/>
    <w:rsid w:val="007534D1"/>
    <w:rsid w:val="00753612"/>
    <w:rsid w:val="007542A2"/>
    <w:rsid w:val="00754385"/>
    <w:rsid w:val="00754499"/>
    <w:rsid w:val="00754773"/>
    <w:rsid w:val="0075478C"/>
    <w:rsid w:val="007548FA"/>
    <w:rsid w:val="00754D38"/>
    <w:rsid w:val="007550D5"/>
    <w:rsid w:val="0075558E"/>
    <w:rsid w:val="0075588C"/>
    <w:rsid w:val="00755ABB"/>
    <w:rsid w:val="007560F6"/>
    <w:rsid w:val="0075626B"/>
    <w:rsid w:val="00756479"/>
    <w:rsid w:val="0075647C"/>
    <w:rsid w:val="007564EB"/>
    <w:rsid w:val="00756784"/>
    <w:rsid w:val="0075691A"/>
    <w:rsid w:val="00756EAF"/>
    <w:rsid w:val="00757006"/>
    <w:rsid w:val="007571E1"/>
    <w:rsid w:val="007572BF"/>
    <w:rsid w:val="007576F8"/>
    <w:rsid w:val="0075794A"/>
    <w:rsid w:val="00757A16"/>
    <w:rsid w:val="00757F06"/>
    <w:rsid w:val="0076017B"/>
    <w:rsid w:val="007601CA"/>
    <w:rsid w:val="007604B2"/>
    <w:rsid w:val="0076050B"/>
    <w:rsid w:val="0076087F"/>
    <w:rsid w:val="0076090C"/>
    <w:rsid w:val="007609D2"/>
    <w:rsid w:val="007609F7"/>
    <w:rsid w:val="00760A82"/>
    <w:rsid w:val="00760C51"/>
    <w:rsid w:val="00761203"/>
    <w:rsid w:val="007614D3"/>
    <w:rsid w:val="00761D5F"/>
    <w:rsid w:val="00762124"/>
    <w:rsid w:val="00762437"/>
    <w:rsid w:val="007628C9"/>
    <w:rsid w:val="007628F2"/>
    <w:rsid w:val="00762992"/>
    <w:rsid w:val="00763393"/>
    <w:rsid w:val="00763413"/>
    <w:rsid w:val="007635E8"/>
    <w:rsid w:val="00763B0C"/>
    <w:rsid w:val="00763BC6"/>
    <w:rsid w:val="00763C95"/>
    <w:rsid w:val="00763F4E"/>
    <w:rsid w:val="0076501A"/>
    <w:rsid w:val="00765281"/>
    <w:rsid w:val="00765560"/>
    <w:rsid w:val="0076560A"/>
    <w:rsid w:val="007656DA"/>
    <w:rsid w:val="00765B62"/>
    <w:rsid w:val="00765B72"/>
    <w:rsid w:val="00765B9D"/>
    <w:rsid w:val="00765BE8"/>
    <w:rsid w:val="00765D27"/>
    <w:rsid w:val="00765D2E"/>
    <w:rsid w:val="00765E4A"/>
    <w:rsid w:val="00765F48"/>
    <w:rsid w:val="00766008"/>
    <w:rsid w:val="00766316"/>
    <w:rsid w:val="007664B4"/>
    <w:rsid w:val="00766605"/>
    <w:rsid w:val="00766726"/>
    <w:rsid w:val="00766746"/>
    <w:rsid w:val="00766BAD"/>
    <w:rsid w:val="00766BDD"/>
    <w:rsid w:val="00766C37"/>
    <w:rsid w:val="00766C5D"/>
    <w:rsid w:val="00766E43"/>
    <w:rsid w:val="00766EBF"/>
    <w:rsid w:val="00766FD3"/>
    <w:rsid w:val="007670AA"/>
    <w:rsid w:val="007670C0"/>
    <w:rsid w:val="007671CC"/>
    <w:rsid w:val="00767224"/>
    <w:rsid w:val="007673DB"/>
    <w:rsid w:val="00767403"/>
    <w:rsid w:val="007675EE"/>
    <w:rsid w:val="0076773D"/>
    <w:rsid w:val="0077033E"/>
    <w:rsid w:val="00770A00"/>
    <w:rsid w:val="00770CD7"/>
    <w:rsid w:val="00770DC0"/>
    <w:rsid w:val="0077117A"/>
    <w:rsid w:val="007711DE"/>
    <w:rsid w:val="0077135D"/>
    <w:rsid w:val="0077188D"/>
    <w:rsid w:val="00771A51"/>
    <w:rsid w:val="00771F8E"/>
    <w:rsid w:val="00772090"/>
    <w:rsid w:val="0077224B"/>
    <w:rsid w:val="007726B5"/>
    <w:rsid w:val="007729A2"/>
    <w:rsid w:val="00772BD6"/>
    <w:rsid w:val="007734A5"/>
    <w:rsid w:val="007735ED"/>
    <w:rsid w:val="007736E5"/>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B2C"/>
    <w:rsid w:val="00775E12"/>
    <w:rsid w:val="00775F73"/>
    <w:rsid w:val="007765D7"/>
    <w:rsid w:val="007765F8"/>
    <w:rsid w:val="00776971"/>
    <w:rsid w:val="007769E6"/>
    <w:rsid w:val="00776C8D"/>
    <w:rsid w:val="00776D1B"/>
    <w:rsid w:val="00776E7B"/>
    <w:rsid w:val="007771B5"/>
    <w:rsid w:val="0077799B"/>
    <w:rsid w:val="00777C30"/>
    <w:rsid w:val="00780038"/>
    <w:rsid w:val="0078065D"/>
    <w:rsid w:val="007809D8"/>
    <w:rsid w:val="00780A3E"/>
    <w:rsid w:val="00780A80"/>
    <w:rsid w:val="00780D62"/>
    <w:rsid w:val="00780EF3"/>
    <w:rsid w:val="00781492"/>
    <w:rsid w:val="00781497"/>
    <w:rsid w:val="0078159A"/>
    <w:rsid w:val="007815B0"/>
    <w:rsid w:val="0078177E"/>
    <w:rsid w:val="00781A80"/>
    <w:rsid w:val="00781D3E"/>
    <w:rsid w:val="00781E11"/>
    <w:rsid w:val="00781F29"/>
    <w:rsid w:val="00782661"/>
    <w:rsid w:val="00782A51"/>
    <w:rsid w:val="00782A60"/>
    <w:rsid w:val="00782BEA"/>
    <w:rsid w:val="00783008"/>
    <w:rsid w:val="0078304C"/>
    <w:rsid w:val="00783097"/>
    <w:rsid w:val="00783377"/>
    <w:rsid w:val="007834C3"/>
    <w:rsid w:val="00783673"/>
    <w:rsid w:val="00783679"/>
    <w:rsid w:val="007837EA"/>
    <w:rsid w:val="0078398D"/>
    <w:rsid w:val="00783A8E"/>
    <w:rsid w:val="00783BD4"/>
    <w:rsid w:val="00783EFD"/>
    <w:rsid w:val="0078401D"/>
    <w:rsid w:val="00784101"/>
    <w:rsid w:val="0078422A"/>
    <w:rsid w:val="0078436B"/>
    <w:rsid w:val="007844DC"/>
    <w:rsid w:val="0078466F"/>
    <w:rsid w:val="007848C6"/>
    <w:rsid w:val="00784968"/>
    <w:rsid w:val="00784E42"/>
    <w:rsid w:val="00784EA3"/>
    <w:rsid w:val="00784EA6"/>
    <w:rsid w:val="00784F1D"/>
    <w:rsid w:val="0078506F"/>
    <w:rsid w:val="0078515F"/>
    <w:rsid w:val="007851B0"/>
    <w:rsid w:val="00785274"/>
    <w:rsid w:val="00785446"/>
    <w:rsid w:val="0078548D"/>
    <w:rsid w:val="00785490"/>
    <w:rsid w:val="00785761"/>
    <w:rsid w:val="00785A41"/>
    <w:rsid w:val="00785AA0"/>
    <w:rsid w:val="00785C73"/>
    <w:rsid w:val="00785EBC"/>
    <w:rsid w:val="0078657B"/>
    <w:rsid w:val="00786753"/>
    <w:rsid w:val="007868B3"/>
    <w:rsid w:val="0078693F"/>
    <w:rsid w:val="00787074"/>
    <w:rsid w:val="007870B8"/>
    <w:rsid w:val="00787200"/>
    <w:rsid w:val="00787217"/>
    <w:rsid w:val="00787233"/>
    <w:rsid w:val="007873BD"/>
    <w:rsid w:val="007874B5"/>
    <w:rsid w:val="00787ACE"/>
    <w:rsid w:val="007900C0"/>
    <w:rsid w:val="007900D3"/>
    <w:rsid w:val="007903DD"/>
    <w:rsid w:val="00790650"/>
    <w:rsid w:val="007906EE"/>
    <w:rsid w:val="0079082B"/>
    <w:rsid w:val="0079094C"/>
    <w:rsid w:val="007909F8"/>
    <w:rsid w:val="00790D56"/>
    <w:rsid w:val="00791161"/>
    <w:rsid w:val="00791415"/>
    <w:rsid w:val="007915AB"/>
    <w:rsid w:val="007915D6"/>
    <w:rsid w:val="0079175E"/>
    <w:rsid w:val="007917EF"/>
    <w:rsid w:val="00791817"/>
    <w:rsid w:val="00791C49"/>
    <w:rsid w:val="007920E6"/>
    <w:rsid w:val="00792485"/>
    <w:rsid w:val="007925EA"/>
    <w:rsid w:val="00792AA9"/>
    <w:rsid w:val="00792F1C"/>
    <w:rsid w:val="007937C3"/>
    <w:rsid w:val="00793CD8"/>
    <w:rsid w:val="00793E3A"/>
    <w:rsid w:val="00793F2F"/>
    <w:rsid w:val="00793FA1"/>
    <w:rsid w:val="00793FBC"/>
    <w:rsid w:val="0079402C"/>
    <w:rsid w:val="007940F6"/>
    <w:rsid w:val="0079498B"/>
    <w:rsid w:val="00794A1C"/>
    <w:rsid w:val="00795375"/>
    <w:rsid w:val="00795759"/>
    <w:rsid w:val="00795A0A"/>
    <w:rsid w:val="00795BD1"/>
    <w:rsid w:val="00795C92"/>
    <w:rsid w:val="00796231"/>
    <w:rsid w:val="00796251"/>
    <w:rsid w:val="00796591"/>
    <w:rsid w:val="007966BD"/>
    <w:rsid w:val="00796852"/>
    <w:rsid w:val="00796C03"/>
    <w:rsid w:val="00796C32"/>
    <w:rsid w:val="00796D90"/>
    <w:rsid w:val="00796E64"/>
    <w:rsid w:val="00797025"/>
    <w:rsid w:val="00797895"/>
    <w:rsid w:val="00797945"/>
    <w:rsid w:val="007A041E"/>
    <w:rsid w:val="007A091E"/>
    <w:rsid w:val="007A097D"/>
    <w:rsid w:val="007A0A52"/>
    <w:rsid w:val="007A0B7B"/>
    <w:rsid w:val="007A0E7C"/>
    <w:rsid w:val="007A1289"/>
    <w:rsid w:val="007A13AB"/>
    <w:rsid w:val="007A15E7"/>
    <w:rsid w:val="007A16CC"/>
    <w:rsid w:val="007A17FB"/>
    <w:rsid w:val="007A1861"/>
    <w:rsid w:val="007A1CB3"/>
    <w:rsid w:val="007A1D05"/>
    <w:rsid w:val="007A1F5F"/>
    <w:rsid w:val="007A22D6"/>
    <w:rsid w:val="007A24FC"/>
    <w:rsid w:val="007A25E2"/>
    <w:rsid w:val="007A2704"/>
    <w:rsid w:val="007A2DC7"/>
    <w:rsid w:val="007A304A"/>
    <w:rsid w:val="007A306F"/>
    <w:rsid w:val="007A315A"/>
    <w:rsid w:val="007A3201"/>
    <w:rsid w:val="007A36FF"/>
    <w:rsid w:val="007A3749"/>
    <w:rsid w:val="007A3821"/>
    <w:rsid w:val="007A38CF"/>
    <w:rsid w:val="007A398A"/>
    <w:rsid w:val="007A39D1"/>
    <w:rsid w:val="007A3B26"/>
    <w:rsid w:val="007A3F9B"/>
    <w:rsid w:val="007A3FB9"/>
    <w:rsid w:val="007A3FC5"/>
    <w:rsid w:val="007A40F1"/>
    <w:rsid w:val="007A41D3"/>
    <w:rsid w:val="007A43A6"/>
    <w:rsid w:val="007A44EF"/>
    <w:rsid w:val="007A4805"/>
    <w:rsid w:val="007A4B31"/>
    <w:rsid w:val="007A4F3D"/>
    <w:rsid w:val="007A5194"/>
    <w:rsid w:val="007A5275"/>
    <w:rsid w:val="007A529C"/>
    <w:rsid w:val="007A52D3"/>
    <w:rsid w:val="007A52EF"/>
    <w:rsid w:val="007A5806"/>
    <w:rsid w:val="007A58A6"/>
    <w:rsid w:val="007A5BB1"/>
    <w:rsid w:val="007A60BC"/>
    <w:rsid w:val="007A63E2"/>
    <w:rsid w:val="007A6427"/>
    <w:rsid w:val="007A66CB"/>
    <w:rsid w:val="007A6DC1"/>
    <w:rsid w:val="007A7187"/>
    <w:rsid w:val="007A7237"/>
    <w:rsid w:val="007A7426"/>
    <w:rsid w:val="007A77EA"/>
    <w:rsid w:val="007A7986"/>
    <w:rsid w:val="007A7EC4"/>
    <w:rsid w:val="007B0248"/>
    <w:rsid w:val="007B048F"/>
    <w:rsid w:val="007B0918"/>
    <w:rsid w:val="007B0EC6"/>
    <w:rsid w:val="007B101A"/>
    <w:rsid w:val="007B1119"/>
    <w:rsid w:val="007B13DE"/>
    <w:rsid w:val="007B1485"/>
    <w:rsid w:val="007B162D"/>
    <w:rsid w:val="007B163F"/>
    <w:rsid w:val="007B170E"/>
    <w:rsid w:val="007B19BE"/>
    <w:rsid w:val="007B1AB9"/>
    <w:rsid w:val="007B1B07"/>
    <w:rsid w:val="007B221E"/>
    <w:rsid w:val="007B23FE"/>
    <w:rsid w:val="007B27B0"/>
    <w:rsid w:val="007B2928"/>
    <w:rsid w:val="007B2C3D"/>
    <w:rsid w:val="007B30ED"/>
    <w:rsid w:val="007B31F0"/>
    <w:rsid w:val="007B3A96"/>
    <w:rsid w:val="007B3A9F"/>
    <w:rsid w:val="007B3D2D"/>
    <w:rsid w:val="007B3D4F"/>
    <w:rsid w:val="007B47C7"/>
    <w:rsid w:val="007B47CB"/>
    <w:rsid w:val="007B489F"/>
    <w:rsid w:val="007B4FB8"/>
    <w:rsid w:val="007B50AE"/>
    <w:rsid w:val="007B5168"/>
    <w:rsid w:val="007B51DF"/>
    <w:rsid w:val="007B543C"/>
    <w:rsid w:val="007B553E"/>
    <w:rsid w:val="007B5579"/>
    <w:rsid w:val="007B5E9E"/>
    <w:rsid w:val="007B5EE4"/>
    <w:rsid w:val="007B5F43"/>
    <w:rsid w:val="007B60BD"/>
    <w:rsid w:val="007B6485"/>
    <w:rsid w:val="007B66AC"/>
    <w:rsid w:val="007B6967"/>
    <w:rsid w:val="007B69E2"/>
    <w:rsid w:val="007B6D12"/>
    <w:rsid w:val="007B6F5D"/>
    <w:rsid w:val="007B70CF"/>
    <w:rsid w:val="007B71CE"/>
    <w:rsid w:val="007B744B"/>
    <w:rsid w:val="007B76F3"/>
    <w:rsid w:val="007B7770"/>
    <w:rsid w:val="007B7782"/>
    <w:rsid w:val="007B793A"/>
    <w:rsid w:val="007B7AA7"/>
    <w:rsid w:val="007B7AE8"/>
    <w:rsid w:val="007B7C8C"/>
    <w:rsid w:val="007C01ED"/>
    <w:rsid w:val="007C0229"/>
    <w:rsid w:val="007C04DA"/>
    <w:rsid w:val="007C05DD"/>
    <w:rsid w:val="007C0E56"/>
    <w:rsid w:val="007C103C"/>
    <w:rsid w:val="007C1270"/>
    <w:rsid w:val="007C1586"/>
    <w:rsid w:val="007C1676"/>
    <w:rsid w:val="007C1823"/>
    <w:rsid w:val="007C18A7"/>
    <w:rsid w:val="007C20BC"/>
    <w:rsid w:val="007C219F"/>
    <w:rsid w:val="007C2268"/>
    <w:rsid w:val="007C25E0"/>
    <w:rsid w:val="007C3428"/>
    <w:rsid w:val="007C3574"/>
    <w:rsid w:val="007C37CC"/>
    <w:rsid w:val="007C3AD2"/>
    <w:rsid w:val="007C3C0E"/>
    <w:rsid w:val="007C3CA2"/>
    <w:rsid w:val="007C3D18"/>
    <w:rsid w:val="007C4604"/>
    <w:rsid w:val="007C48CD"/>
    <w:rsid w:val="007C49BE"/>
    <w:rsid w:val="007C4AAF"/>
    <w:rsid w:val="007C4AD8"/>
    <w:rsid w:val="007C4B1B"/>
    <w:rsid w:val="007C4B35"/>
    <w:rsid w:val="007C4FBA"/>
    <w:rsid w:val="007C5669"/>
    <w:rsid w:val="007C58F7"/>
    <w:rsid w:val="007C598E"/>
    <w:rsid w:val="007C5AF2"/>
    <w:rsid w:val="007C5D50"/>
    <w:rsid w:val="007C60BF"/>
    <w:rsid w:val="007C60FA"/>
    <w:rsid w:val="007C6527"/>
    <w:rsid w:val="007C6A07"/>
    <w:rsid w:val="007C7395"/>
    <w:rsid w:val="007C74BC"/>
    <w:rsid w:val="007C74EE"/>
    <w:rsid w:val="007C75A1"/>
    <w:rsid w:val="007C77A5"/>
    <w:rsid w:val="007C7B4A"/>
    <w:rsid w:val="007C7B73"/>
    <w:rsid w:val="007D01AC"/>
    <w:rsid w:val="007D01E9"/>
    <w:rsid w:val="007D0445"/>
    <w:rsid w:val="007D04E5"/>
    <w:rsid w:val="007D065F"/>
    <w:rsid w:val="007D0759"/>
    <w:rsid w:val="007D0815"/>
    <w:rsid w:val="007D0B81"/>
    <w:rsid w:val="007D1131"/>
    <w:rsid w:val="007D1724"/>
    <w:rsid w:val="007D17C2"/>
    <w:rsid w:val="007D1ABD"/>
    <w:rsid w:val="007D1B09"/>
    <w:rsid w:val="007D1B0E"/>
    <w:rsid w:val="007D223A"/>
    <w:rsid w:val="007D22B8"/>
    <w:rsid w:val="007D24D2"/>
    <w:rsid w:val="007D27AF"/>
    <w:rsid w:val="007D2B57"/>
    <w:rsid w:val="007D2D7E"/>
    <w:rsid w:val="007D2D88"/>
    <w:rsid w:val="007D2DCD"/>
    <w:rsid w:val="007D2DD1"/>
    <w:rsid w:val="007D2F65"/>
    <w:rsid w:val="007D3158"/>
    <w:rsid w:val="007D378B"/>
    <w:rsid w:val="007D3997"/>
    <w:rsid w:val="007D3D2C"/>
    <w:rsid w:val="007D3E13"/>
    <w:rsid w:val="007D4014"/>
    <w:rsid w:val="007D4381"/>
    <w:rsid w:val="007D4442"/>
    <w:rsid w:val="007D4773"/>
    <w:rsid w:val="007D508C"/>
    <w:rsid w:val="007D528D"/>
    <w:rsid w:val="007D5901"/>
    <w:rsid w:val="007D5A41"/>
    <w:rsid w:val="007D5AC6"/>
    <w:rsid w:val="007D5B19"/>
    <w:rsid w:val="007D5FCC"/>
    <w:rsid w:val="007D5FD4"/>
    <w:rsid w:val="007D602F"/>
    <w:rsid w:val="007D64BF"/>
    <w:rsid w:val="007D670D"/>
    <w:rsid w:val="007D691A"/>
    <w:rsid w:val="007D6BB3"/>
    <w:rsid w:val="007D6F37"/>
    <w:rsid w:val="007D6FE1"/>
    <w:rsid w:val="007D7293"/>
    <w:rsid w:val="007D7526"/>
    <w:rsid w:val="007D79AF"/>
    <w:rsid w:val="007D7AB6"/>
    <w:rsid w:val="007D7CD8"/>
    <w:rsid w:val="007D7ED4"/>
    <w:rsid w:val="007D7EFF"/>
    <w:rsid w:val="007D7F56"/>
    <w:rsid w:val="007E02D9"/>
    <w:rsid w:val="007E0336"/>
    <w:rsid w:val="007E0527"/>
    <w:rsid w:val="007E061B"/>
    <w:rsid w:val="007E06DE"/>
    <w:rsid w:val="007E0A23"/>
    <w:rsid w:val="007E1109"/>
    <w:rsid w:val="007E117E"/>
    <w:rsid w:val="007E1639"/>
    <w:rsid w:val="007E1BC6"/>
    <w:rsid w:val="007E2011"/>
    <w:rsid w:val="007E25B8"/>
    <w:rsid w:val="007E2F90"/>
    <w:rsid w:val="007E3180"/>
    <w:rsid w:val="007E39C3"/>
    <w:rsid w:val="007E3B40"/>
    <w:rsid w:val="007E3C36"/>
    <w:rsid w:val="007E4165"/>
    <w:rsid w:val="007E4310"/>
    <w:rsid w:val="007E4317"/>
    <w:rsid w:val="007E450C"/>
    <w:rsid w:val="007E4610"/>
    <w:rsid w:val="007E4715"/>
    <w:rsid w:val="007E4AA9"/>
    <w:rsid w:val="007E4B13"/>
    <w:rsid w:val="007E4BEC"/>
    <w:rsid w:val="007E4EB5"/>
    <w:rsid w:val="007E505B"/>
    <w:rsid w:val="007E5385"/>
    <w:rsid w:val="007E54CD"/>
    <w:rsid w:val="007E5931"/>
    <w:rsid w:val="007E5B14"/>
    <w:rsid w:val="007E5FFD"/>
    <w:rsid w:val="007E61A7"/>
    <w:rsid w:val="007E6318"/>
    <w:rsid w:val="007E670F"/>
    <w:rsid w:val="007E69BF"/>
    <w:rsid w:val="007E6A0D"/>
    <w:rsid w:val="007E6B90"/>
    <w:rsid w:val="007E6DF4"/>
    <w:rsid w:val="007E7091"/>
    <w:rsid w:val="007E725D"/>
    <w:rsid w:val="007E7CD4"/>
    <w:rsid w:val="007E7EDE"/>
    <w:rsid w:val="007F04EE"/>
    <w:rsid w:val="007F0564"/>
    <w:rsid w:val="007F0E47"/>
    <w:rsid w:val="007F0E88"/>
    <w:rsid w:val="007F129B"/>
    <w:rsid w:val="007F1479"/>
    <w:rsid w:val="007F1E57"/>
    <w:rsid w:val="007F1F16"/>
    <w:rsid w:val="007F220D"/>
    <w:rsid w:val="007F2537"/>
    <w:rsid w:val="007F276B"/>
    <w:rsid w:val="007F2BC6"/>
    <w:rsid w:val="007F2D2C"/>
    <w:rsid w:val="007F2FB0"/>
    <w:rsid w:val="007F395F"/>
    <w:rsid w:val="007F3AA5"/>
    <w:rsid w:val="007F3B72"/>
    <w:rsid w:val="007F3B7C"/>
    <w:rsid w:val="007F3C9D"/>
    <w:rsid w:val="007F3CD1"/>
    <w:rsid w:val="007F3E18"/>
    <w:rsid w:val="007F417C"/>
    <w:rsid w:val="007F4210"/>
    <w:rsid w:val="007F43D9"/>
    <w:rsid w:val="007F46D9"/>
    <w:rsid w:val="007F484A"/>
    <w:rsid w:val="007F4920"/>
    <w:rsid w:val="007F4977"/>
    <w:rsid w:val="007F4C81"/>
    <w:rsid w:val="007F4D8B"/>
    <w:rsid w:val="007F4DBD"/>
    <w:rsid w:val="007F4F77"/>
    <w:rsid w:val="007F55EF"/>
    <w:rsid w:val="007F6582"/>
    <w:rsid w:val="007F6AE6"/>
    <w:rsid w:val="007F6B14"/>
    <w:rsid w:val="007F6B8B"/>
    <w:rsid w:val="007F6C72"/>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6E6"/>
    <w:rsid w:val="00801F15"/>
    <w:rsid w:val="00801FA1"/>
    <w:rsid w:val="00802049"/>
    <w:rsid w:val="008021E9"/>
    <w:rsid w:val="00802211"/>
    <w:rsid w:val="00802478"/>
    <w:rsid w:val="00802565"/>
    <w:rsid w:val="00802583"/>
    <w:rsid w:val="008027F8"/>
    <w:rsid w:val="00802F5F"/>
    <w:rsid w:val="0080300B"/>
    <w:rsid w:val="00803163"/>
    <w:rsid w:val="008032B0"/>
    <w:rsid w:val="00803664"/>
    <w:rsid w:val="00803674"/>
    <w:rsid w:val="00803729"/>
    <w:rsid w:val="008038FF"/>
    <w:rsid w:val="00803DFC"/>
    <w:rsid w:val="00803F2D"/>
    <w:rsid w:val="00803FAE"/>
    <w:rsid w:val="008045D9"/>
    <w:rsid w:val="008046CC"/>
    <w:rsid w:val="008048A6"/>
    <w:rsid w:val="00804917"/>
    <w:rsid w:val="00804CF3"/>
    <w:rsid w:val="00804D90"/>
    <w:rsid w:val="0080500B"/>
    <w:rsid w:val="008050F9"/>
    <w:rsid w:val="00805A55"/>
    <w:rsid w:val="0080605F"/>
    <w:rsid w:val="008061C1"/>
    <w:rsid w:val="0080629D"/>
    <w:rsid w:val="00806556"/>
    <w:rsid w:val="008067F5"/>
    <w:rsid w:val="00807175"/>
    <w:rsid w:val="00807786"/>
    <w:rsid w:val="00807832"/>
    <w:rsid w:val="00807AB7"/>
    <w:rsid w:val="00807C18"/>
    <w:rsid w:val="00807F99"/>
    <w:rsid w:val="00807F9C"/>
    <w:rsid w:val="0081000A"/>
    <w:rsid w:val="00810080"/>
    <w:rsid w:val="008105E2"/>
    <w:rsid w:val="00810911"/>
    <w:rsid w:val="0081098A"/>
    <w:rsid w:val="00810C76"/>
    <w:rsid w:val="00810C86"/>
    <w:rsid w:val="00810DD5"/>
    <w:rsid w:val="00810E00"/>
    <w:rsid w:val="008111B2"/>
    <w:rsid w:val="00811329"/>
    <w:rsid w:val="008117AD"/>
    <w:rsid w:val="008118AD"/>
    <w:rsid w:val="00811E8C"/>
    <w:rsid w:val="00811FCB"/>
    <w:rsid w:val="00812375"/>
    <w:rsid w:val="00812B53"/>
    <w:rsid w:val="00812F36"/>
    <w:rsid w:val="00812F91"/>
    <w:rsid w:val="0081338A"/>
    <w:rsid w:val="0081355A"/>
    <w:rsid w:val="00813733"/>
    <w:rsid w:val="008137D3"/>
    <w:rsid w:val="00813922"/>
    <w:rsid w:val="00813A68"/>
    <w:rsid w:val="00813BE7"/>
    <w:rsid w:val="00813CC1"/>
    <w:rsid w:val="00813D2E"/>
    <w:rsid w:val="00813E96"/>
    <w:rsid w:val="00813EEE"/>
    <w:rsid w:val="00813F3F"/>
    <w:rsid w:val="00813F81"/>
    <w:rsid w:val="00814078"/>
    <w:rsid w:val="0081461C"/>
    <w:rsid w:val="00814998"/>
    <w:rsid w:val="00814A38"/>
    <w:rsid w:val="00814AA8"/>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6B8"/>
    <w:rsid w:val="00816709"/>
    <w:rsid w:val="00816716"/>
    <w:rsid w:val="008167C3"/>
    <w:rsid w:val="008167E2"/>
    <w:rsid w:val="00816AE0"/>
    <w:rsid w:val="00816B77"/>
    <w:rsid w:val="00816E77"/>
    <w:rsid w:val="00816F7F"/>
    <w:rsid w:val="00817081"/>
    <w:rsid w:val="00817196"/>
    <w:rsid w:val="0081742E"/>
    <w:rsid w:val="008174E3"/>
    <w:rsid w:val="0081757A"/>
    <w:rsid w:val="008179AA"/>
    <w:rsid w:val="00817BC0"/>
    <w:rsid w:val="00817C5A"/>
    <w:rsid w:val="00817DCF"/>
    <w:rsid w:val="00817F53"/>
    <w:rsid w:val="0082035F"/>
    <w:rsid w:val="008206DB"/>
    <w:rsid w:val="00820C9B"/>
    <w:rsid w:val="00820E70"/>
    <w:rsid w:val="00821493"/>
    <w:rsid w:val="008217E2"/>
    <w:rsid w:val="0082191D"/>
    <w:rsid w:val="008219CA"/>
    <w:rsid w:val="00821D84"/>
    <w:rsid w:val="00821E77"/>
    <w:rsid w:val="00821EC1"/>
    <w:rsid w:val="008221C4"/>
    <w:rsid w:val="00822311"/>
    <w:rsid w:val="0082249E"/>
    <w:rsid w:val="008227B3"/>
    <w:rsid w:val="0082294D"/>
    <w:rsid w:val="00822A85"/>
    <w:rsid w:val="00822DF7"/>
    <w:rsid w:val="00822F8B"/>
    <w:rsid w:val="0082324D"/>
    <w:rsid w:val="00823377"/>
    <w:rsid w:val="008235DB"/>
    <w:rsid w:val="00823853"/>
    <w:rsid w:val="0082391A"/>
    <w:rsid w:val="00823CBE"/>
    <w:rsid w:val="0082408B"/>
    <w:rsid w:val="008249AD"/>
    <w:rsid w:val="00824AB4"/>
    <w:rsid w:val="00824F35"/>
    <w:rsid w:val="008255C8"/>
    <w:rsid w:val="008255D4"/>
    <w:rsid w:val="00825692"/>
    <w:rsid w:val="008256BC"/>
    <w:rsid w:val="00825703"/>
    <w:rsid w:val="00825C42"/>
    <w:rsid w:val="00825D0C"/>
    <w:rsid w:val="00825D25"/>
    <w:rsid w:val="00825D3C"/>
    <w:rsid w:val="008262A4"/>
    <w:rsid w:val="00826718"/>
    <w:rsid w:val="008268A4"/>
    <w:rsid w:val="008269A8"/>
    <w:rsid w:val="00826A9C"/>
    <w:rsid w:val="00826BEA"/>
    <w:rsid w:val="00826DEE"/>
    <w:rsid w:val="00826F7D"/>
    <w:rsid w:val="00826FC7"/>
    <w:rsid w:val="0082734B"/>
    <w:rsid w:val="00827364"/>
    <w:rsid w:val="0082782E"/>
    <w:rsid w:val="008278F4"/>
    <w:rsid w:val="00827A3A"/>
    <w:rsid w:val="00827CEC"/>
    <w:rsid w:val="00827D6F"/>
    <w:rsid w:val="00830203"/>
    <w:rsid w:val="0083060D"/>
    <w:rsid w:val="00830A19"/>
    <w:rsid w:val="00830B87"/>
    <w:rsid w:val="00830B9F"/>
    <w:rsid w:val="00830CD0"/>
    <w:rsid w:val="00830E53"/>
    <w:rsid w:val="0083107F"/>
    <w:rsid w:val="0083118A"/>
    <w:rsid w:val="00831E41"/>
    <w:rsid w:val="00831F5F"/>
    <w:rsid w:val="00832335"/>
    <w:rsid w:val="00832773"/>
    <w:rsid w:val="00832D25"/>
    <w:rsid w:val="00832EE2"/>
    <w:rsid w:val="00832FA2"/>
    <w:rsid w:val="00833260"/>
    <w:rsid w:val="008333FE"/>
    <w:rsid w:val="00833706"/>
    <w:rsid w:val="00833C88"/>
    <w:rsid w:val="0083417C"/>
    <w:rsid w:val="0083436F"/>
    <w:rsid w:val="00834403"/>
    <w:rsid w:val="008348C2"/>
    <w:rsid w:val="00835105"/>
    <w:rsid w:val="00835555"/>
    <w:rsid w:val="00835713"/>
    <w:rsid w:val="00835785"/>
    <w:rsid w:val="00835867"/>
    <w:rsid w:val="008359BB"/>
    <w:rsid w:val="00835A4A"/>
    <w:rsid w:val="00835AA0"/>
    <w:rsid w:val="00835B30"/>
    <w:rsid w:val="00835E91"/>
    <w:rsid w:val="008360AC"/>
    <w:rsid w:val="0083630A"/>
    <w:rsid w:val="00836601"/>
    <w:rsid w:val="00836664"/>
    <w:rsid w:val="00836C1C"/>
    <w:rsid w:val="00836F73"/>
    <w:rsid w:val="00836F89"/>
    <w:rsid w:val="0083746F"/>
    <w:rsid w:val="00837666"/>
    <w:rsid w:val="00837682"/>
    <w:rsid w:val="00837696"/>
    <w:rsid w:val="008376AC"/>
    <w:rsid w:val="00837AA9"/>
    <w:rsid w:val="00837BB9"/>
    <w:rsid w:val="008403FE"/>
    <w:rsid w:val="00840457"/>
    <w:rsid w:val="00840699"/>
    <w:rsid w:val="00840A96"/>
    <w:rsid w:val="00840ACE"/>
    <w:rsid w:val="00840F5D"/>
    <w:rsid w:val="00841163"/>
    <w:rsid w:val="008415FC"/>
    <w:rsid w:val="008417CD"/>
    <w:rsid w:val="008417D0"/>
    <w:rsid w:val="00842338"/>
    <w:rsid w:val="00842725"/>
    <w:rsid w:val="0084291E"/>
    <w:rsid w:val="008429BD"/>
    <w:rsid w:val="008429DF"/>
    <w:rsid w:val="00842AC5"/>
    <w:rsid w:val="00842BDB"/>
    <w:rsid w:val="00842EDB"/>
    <w:rsid w:val="00842F7B"/>
    <w:rsid w:val="00843344"/>
    <w:rsid w:val="008437F8"/>
    <w:rsid w:val="00843D3D"/>
    <w:rsid w:val="0084408A"/>
    <w:rsid w:val="008444E8"/>
    <w:rsid w:val="00844735"/>
    <w:rsid w:val="00844E80"/>
    <w:rsid w:val="00845052"/>
    <w:rsid w:val="0084554D"/>
    <w:rsid w:val="0084563D"/>
    <w:rsid w:val="00845728"/>
    <w:rsid w:val="00845A7E"/>
    <w:rsid w:val="00845B46"/>
    <w:rsid w:val="00845C4B"/>
    <w:rsid w:val="00845D74"/>
    <w:rsid w:val="008460BA"/>
    <w:rsid w:val="008460D7"/>
    <w:rsid w:val="008462E5"/>
    <w:rsid w:val="0084668E"/>
    <w:rsid w:val="00846855"/>
    <w:rsid w:val="008468B6"/>
    <w:rsid w:val="00846A07"/>
    <w:rsid w:val="00846D1D"/>
    <w:rsid w:val="00846FBC"/>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72"/>
    <w:rsid w:val="00851A99"/>
    <w:rsid w:val="00851BD0"/>
    <w:rsid w:val="00851C8A"/>
    <w:rsid w:val="00852698"/>
    <w:rsid w:val="00852771"/>
    <w:rsid w:val="008527A3"/>
    <w:rsid w:val="008528F1"/>
    <w:rsid w:val="00852924"/>
    <w:rsid w:val="00852D97"/>
    <w:rsid w:val="00853355"/>
    <w:rsid w:val="008534B0"/>
    <w:rsid w:val="008537C0"/>
    <w:rsid w:val="00853904"/>
    <w:rsid w:val="0085397C"/>
    <w:rsid w:val="00854038"/>
    <w:rsid w:val="00854142"/>
    <w:rsid w:val="00854157"/>
    <w:rsid w:val="0085443D"/>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74A5"/>
    <w:rsid w:val="00857517"/>
    <w:rsid w:val="0085773A"/>
    <w:rsid w:val="008577B0"/>
    <w:rsid w:val="00857B8A"/>
    <w:rsid w:val="00857C6F"/>
    <w:rsid w:val="008603E0"/>
    <w:rsid w:val="008607D8"/>
    <w:rsid w:val="008607D9"/>
    <w:rsid w:val="00860DA8"/>
    <w:rsid w:val="0086155C"/>
    <w:rsid w:val="0086165C"/>
    <w:rsid w:val="0086180A"/>
    <w:rsid w:val="00861A95"/>
    <w:rsid w:val="00861DEF"/>
    <w:rsid w:val="00861EAB"/>
    <w:rsid w:val="00861EE2"/>
    <w:rsid w:val="00861FD5"/>
    <w:rsid w:val="008620BC"/>
    <w:rsid w:val="0086238C"/>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936"/>
    <w:rsid w:val="00865B8E"/>
    <w:rsid w:val="00865BBB"/>
    <w:rsid w:val="00866767"/>
    <w:rsid w:val="00866912"/>
    <w:rsid w:val="00866AC1"/>
    <w:rsid w:val="00866D60"/>
    <w:rsid w:val="00866E89"/>
    <w:rsid w:val="008672FA"/>
    <w:rsid w:val="0086746E"/>
    <w:rsid w:val="008674AA"/>
    <w:rsid w:val="00867509"/>
    <w:rsid w:val="00867734"/>
    <w:rsid w:val="008677E2"/>
    <w:rsid w:val="008677FD"/>
    <w:rsid w:val="00870000"/>
    <w:rsid w:val="008700DF"/>
    <w:rsid w:val="00870631"/>
    <w:rsid w:val="008706D4"/>
    <w:rsid w:val="00870F8A"/>
    <w:rsid w:val="00871162"/>
    <w:rsid w:val="00871190"/>
    <w:rsid w:val="00871239"/>
    <w:rsid w:val="00871545"/>
    <w:rsid w:val="008715FC"/>
    <w:rsid w:val="008719A4"/>
    <w:rsid w:val="00871A8E"/>
    <w:rsid w:val="00871D23"/>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7A4"/>
    <w:rsid w:val="008748CF"/>
    <w:rsid w:val="00874D63"/>
    <w:rsid w:val="00875158"/>
    <w:rsid w:val="0087561A"/>
    <w:rsid w:val="00875A72"/>
    <w:rsid w:val="00875CD7"/>
    <w:rsid w:val="0087613E"/>
    <w:rsid w:val="008763B6"/>
    <w:rsid w:val="008765AA"/>
    <w:rsid w:val="0087690B"/>
    <w:rsid w:val="0087694E"/>
    <w:rsid w:val="00876B4D"/>
    <w:rsid w:val="00876EE7"/>
    <w:rsid w:val="00877156"/>
    <w:rsid w:val="00877773"/>
    <w:rsid w:val="008777D5"/>
    <w:rsid w:val="00877A97"/>
    <w:rsid w:val="00877DB6"/>
    <w:rsid w:val="00877F18"/>
    <w:rsid w:val="00880237"/>
    <w:rsid w:val="008805A0"/>
    <w:rsid w:val="008805B6"/>
    <w:rsid w:val="00880CB5"/>
    <w:rsid w:val="00881013"/>
    <w:rsid w:val="00881362"/>
    <w:rsid w:val="0088173B"/>
    <w:rsid w:val="00882066"/>
    <w:rsid w:val="008823ED"/>
    <w:rsid w:val="00882486"/>
    <w:rsid w:val="00882636"/>
    <w:rsid w:val="008826CF"/>
    <w:rsid w:val="0088317D"/>
    <w:rsid w:val="00883308"/>
    <w:rsid w:val="0088346D"/>
    <w:rsid w:val="00883524"/>
    <w:rsid w:val="00883877"/>
    <w:rsid w:val="00883A27"/>
    <w:rsid w:val="00883C1E"/>
    <w:rsid w:val="00883E40"/>
    <w:rsid w:val="008843E6"/>
    <w:rsid w:val="00884AA9"/>
    <w:rsid w:val="00884B84"/>
    <w:rsid w:val="00884E3A"/>
    <w:rsid w:val="00885578"/>
    <w:rsid w:val="008859DA"/>
    <w:rsid w:val="00885A18"/>
    <w:rsid w:val="00885A62"/>
    <w:rsid w:val="00885A93"/>
    <w:rsid w:val="00885E46"/>
    <w:rsid w:val="00885F05"/>
    <w:rsid w:val="00886990"/>
    <w:rsid w:val="00886A4E"/>
    <w:rsid w:val="00886DA3"/>
    <w:rsid w:val="00886E57"/>
    <w:rsid w:val="008870AA"/>
    <w:rsid w:val="008874E3"/>
    <w:rsid w:val="008878EE"/>
    <w:rsid w:val="00887A45"/>
    <w:rsid w:val="00887A6B"/>
    <w:rsid w:val="00887C82"/>
    <w:rsid w:val="00887C96"/>
    <w:rsid w:val="00887D60"/>
    <w:rsid w:val="00890749"/>
    <w:rsid w:val="00890778"/>
    <w:rsid w:val="00890A36"/>
    <w:rsid w:val="00890A91"/>
    <w:rsid w:val="00890B51"/>
    <w:rsid w:val="00890F74"/>
    <w:rsid w:val="00891425"/>
    <w:rsid w:val="00891628"/>
    <w:rsid w:val="00891B11"/>
    <w:rsid w:val="00891B2F"/>
    <w:rsid w:val="00891CEA"/>
    <w:rsid w:val="00891E6A"/>
    <w:rsid w:val="00892030"/>
    <w:rsid w:val="0089204B"/>
    <w:rsid w:val="00892886"/>
    <w:rsid w:val="00892B02"/>
    <w:rsid w:val="00892B57"/>
    <w:rsid w:val="00892D04"/>
    <w:rsid w:val="00892E23"/>
    <w:rsid w:val="00892EA0"/>
    <w:rsid w:val="00892FE8"/>
    <w:rsid w:val="00893354"/>
    <w:rsid w:val="008933C0"/>
    <w:rsid w:val="008934AD"/>
    <w:rsid w:val="008937D6"/>
    <w:rsid w:val="00893B19"/>
    <w:rsid w:val="008941E3"/>
    <w:rsid w:val="00894258"/>
    <w:rsid w:val="0089463F"/>
    <w:rsid w:val="00894941"/>
    <w:rsid w:val="008949BD"/>
    <w:rsid w:val="00894A43"/>
    <w:rsid w:val="00894A88"/>
    <w:rsid w:val="00894BFE"/>
    <w:rsid w:val="00894FC3"/>
    <w:rsid w:val="00895386"/>
    <w:rsid w:val="008954FD"/>
    <w:rsid w:val="0089558A"/>
    <w:rsid w:val="00895690"/>
    <w:rsid w:val="00895697"/>
    <w:rsid w:val="00895B48"/>
    <w:rsid w:val="00896068"/>
    <w:rsid w:val="0089625C"/>
    <w:rsid w:val="00896298"/>
    <w:rsid w:val="00896500"/>
    <w:rsid w:val="0089699C"/>
    <w:rsid w:val="00896D89"/>
    <w:rsid w:val="00896F55"/>
    <w:rsid w:val="00897082"/>
    <w:rsid w:val="0089720E"/>
    <w:rsid w:val="008975A8"/>
    <w:rsid w:val="00897693"/>
    <w:rsid w:val="0089770F"/>
    <w:rsid w:val="00897798"/>
    <w:rsid w:val="00897D04"/>
    <w:rsid w:val="00897E22"/>
    <w:rsid w:val="008A0340"/>
    <w:rsid w:val="008A0973"/>
    <w:rsid w:val="008A0AE8"/>
    <w:rsid w:val="008A0E02"/>
    <w:rsid w:val="008A1047"/>
    <w:rsid w:val="008A1241"/>
    <w:rsid w:val="008A137C"/>
    <w:rsid w:val="008A1842"/>
    <w:rsid w:val="008A1A07"/>
    <w:rsid w:val="008A1A1D"/>
    <w:rsid w:val="008A1CE7"/>
    <w:rsid w:val="008A2039"/>
    <w:rsid w:val="008A20CA"/>
    <w:rsid w:val="008A21FF"/>
    <w:rsid w:val="008A2416"/>
    <w:rsid w:val="008A259D"/>
    <w:rsid w:val="008A2607"/>
    <w:rsid w:val="008A2861"/>
    <w:rsid w:val="008A28CB"/>
    <w:rsid w:val="008A2AD6"/>
    <w:rsid w:val="008A2C55"/>
    <w:rsid w:val="008A2CE2"/>
    <w:rsid w:val="008A30AC"/>
    <w:rsid w:val="008A316E"/>
    <w:rsid w:val="008A33D5"/>
    <w:rsid w:val="008A3964"/>
    <w:rsid w:val="008A3CC3"/>
    <w:rsid w:val="008A3EFE"/>
    <w:rsid w:val="008A4096"/>
    <w:rsid w:val="008A42B5"/>
    <w:rsid w:val="008A44B8"/>
    <w:rsid w:val="008A44D9"/>
    <w:rsid w:val="008A44E3"/>
    <w:rsid w:val="008A48CA"/>
    <w:rsid w:val="008A4A19"/>
    <w:rsid w:val="008A4C5E"/>
    <w:rsid w:val="008A4D9B"/>
    <w:rsid w:val="008A4EDB"/>
    <w:rsid w:val="008A502B"/>
    <w:rsid w:val="008A51A8"/>
    <w:rsid w:val="008A5201"/>
    <w:rsid w:val="008A528D"/>
    <w:rsid w:val="008A54C7"/>
    <w:rsid w:val="008A5764"/>
    <w:rsid w:val="008A57D2"/>
    <w:rsid w:val="008A584D"/>
    <w:rsid w:val="008A585B"/>
    <w:rsid w:val="008A5984"/>
    <w:rsid w:val="008A5CB2"/>
    <w:rsid w:val="008A5DE9"/>
    <w:rsid w:val="008A5E34"/>
    <w:rsid w:val="008A5FAE"/>
    <w:rsid w:val="008A5FC0"/>
    <w:rsid w:val="008A60A1"/>
    <w:rsid w:val="008A6120"/>
    <w:rsid w:val="008A6230"/>
    <w:rsid w:val="008A6435"/>
    <w:rsid w:val="008A668F"/>
    <w:rsid w:val="008A6773"/>
    <w:rsid w:val="008A68B1"/>
    <w:rsid w:val="008A7193"/>
    <w:rsid w:val="008A7198"/>
    <w:rsid w:val="008A73D0"/>
    <w:rsid w:val="008A754F"/>
    <w:rsid w:val="008A7739"/>
    <w:rsid w:val="008A77D8"/>
    <w:rsid w:val="008A79D2"/>
    <w:rsid w:val="008A79F1"/>
    <w:rsid w:val="008A7B35"/>
    <w:rsid w:val="008A7C97"/>
    <w:rsid w:val="008A7F22"/>
    <w:rsid w:val="008A7F70"/>
    <w:rsid w:val="008B007F"/>
    <w:rsid w:val="008B0414"/>
    <w:rsid w:val="008B0483"/>
    <w:rsid w:val="008B062E"/>
    <w:rsid w:val="008B0B15"/>
    <w:rsid w:val="008B1018"/>
    <w:rsid w:val="008B120C"/>
    <w:rsid w:val="008B1490"/>
    <w:rsid w:val="008B17AB"/>
    <w:rsid w:val="008B2166"/>
    <w:rsid w:val="008B25E0"/>
    <w:rsid w:val="008B2AF8"/>
    <w:rsid w:val="008B2DD6"/>
    <w:rsid w:val="008B31A2"/>
    <w:rsid w:val="008B322D"/>
    <w:rsid w:val="008B3275"/>
    <w:rsid w:val="008B3A70"/>
    <w:rsid w:val="008B3DC0"/>
    <w:rsid w:val="008B443B"/>
    <w:rsid w:val="008B45B3"/>
    <w:rsid w:val="008B4913"/>
    <w:rsid w:val="008B4B07"/>
    <w:rsid w:val="008B4E2A"/>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6FEA"/>
    <w:rsid w:val="008B709B"/>
    <w:rsid w:val="008B72FC"/>
    <w:rsid w:val="008B783B"/>
    <w:rsid w:val="008B7B5C"/>
    <w:rsid w:val="008B7C8E"/>
    <w:rsid w:val="008B7CA3"/>
    <w:rsid w:val="008C0127"/>
    <w:rsid w:val="008C0135"/>
    <w:rsid w:val="008C01C3"/>
    <w:rsid w:val="008C026D"/>
    <w:rsid w:val="008C0385"/>
    <w:rsid w:val="008C0426"/>
    <w:rsid w:val="008C0432"/>
    <w:rsid w:val="008C0C99"/>
    <w:rsid w:val="008C0D6D"/>
    <w:rsid w:val="008C1B18"/>
    <w:rsid w:val="008C1B8A"/>
    <w:rsid w:val="008C1C81"/>
    <w:rsid w:val="008C1F50"/>
    <w:rsid w:val="008C2017"/>
    <w:rsid w:val="008C21D1"/>
    <w:rsid w:val="008C227B"/>
    <w:rsid w:val="008C22A6"/>
    <w:rsid w:val="008C2776"/>
    <w:rsid w:val="008C2918"/>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37A"/>
    <w:rsid w:val="008C65A8"/>
    <w:rsid w:val="008C6879"/>
    <w:rsid w:val="008C6AE8"/>
    <w:rsid w:val="008C6B04"/>
    <w:rsid w:val="008C6E8B"/>
    <w:rsid w:val="008C74BC"/>
    <w:rsid w:val="008C7573"/>
    <w:rsid w:val="008C7EA7"/>
    <w:rsid w:val="008C7ECC"/>
    <w:rsid w:val="008D0059"/>
    <w:rsid w:val="008D00A5"/>
    <w:rsid w:val="008D02AC"/>
    <w:rsid w:val="008D0523"/>
    <w:rsid w:val="008D0669"/>
    <w:rsid w:val="008D0805"/>
    <w:rsid w:val="008D0B2A"/>
    <w:rsid w:val="008D0D54"/>
    <w:rsid w:val="008D10D9"/>
    <w:rsid w:val="008D1106"/>
    <w:rsid w:val="008D1255"/>
    <w:rsid w:val="008D1992"/>
    <w:rsid w:val="008D1AC7"/>
    <w:rsid w:val="008D1BDD"/>
    <w:rsid w:val="008D1C74"/>
    <w:rsid w:val="008D215F"/>
    <w:rsid w:val="008D218F"/>
    <w:rsid w:val="008D238F"/>
    <w:rsid w:val="008D2EBF"/>
    <w:rsid w:val="008D3333"/>
    <w:rsid w:val="008D334B"/>
    <w:rsid w:val="008D34F1"/>
    <w:rsid w:val="008D36F4"/>
    <w:rsid w:val="008D38B4"/>
    <w:rsid w:val="008D3923"/>
    <w:rsid w:val="008D39D8"/>
    <w:rsid w:val="008D3A02"/>
    <w:rsid w:val="008D3C8A"/>
    <w:rsid w:val="008D41FC"/>
    <w:rsid w:val="008D4FE6"/>
    <w:rsid w:val="008D53CB"/>
    <w:rsid w:val="008D54B8"/>
    <w:rsid w:val="008D5632"/>
    <w:rsid w:val="008D5FDF"/>
    <w:rsid w:val="008D6961"/>
    <w:rsid w:val="008D6CF1"/>
    <w:rsid w:val="008D6D1A"/>
    <w:rsid w:val="008D6F7C"/>
    <w:rsid w:val="008D7021"/>
    <w:rsid w:val="008D70C5"/>
    <w:rsid w:val="008D716B"/>
    <w:rsid w:val="008D71EA"/>
    <w:rsid w:val="008D72BC"/>
    <w:rsid w:val="008D7334"/>
    <w:rsid w:val="008D73AD"/>
    <w:rsid w:val="008D78E2"/>
    <w:rsid w:val="008D7AF0"/>
    <w:rsid w:val="008D7C33"/>
    <w:rsid w:val="008E05EE"/>
    <w:rsid w:val="008E065E"/>
    <w:rsid w:val="008E0927"/>
    <w:rsid w:val="008E0A02"/>
    <w:rsid w:val="008E0A68"/>
    <w:rsid w:val="008E0E39"/>
    <w:rsid w:val="008E112E"/>
    <w:rsid w:val="008E188C"/>
    <w:rsid w:val="008E1909"/>
    <w:rsid w:val="008E1913"/>
    <w:rsid w:val="008E1C57"/>
    <w:rsid w:val="008E1E37"/>
    <w:rsid w:val="008E1FF7"/>
    <w:rsid w:val="008E20BC"/>
    <w:rsid w:val="008E264F"/>
    <w:rsid w:val="008E2C8C"/>
    <w:rsid w:val="008E2E86"/>
    <w:rsid w:val="008E36E6"/>
    <w:rsid w:val="008E36F3"/>
    <w:rsid w:val="008E3B1D"/>
    <w:rsid w:val="008E3DAD"/>
    <w:rsid w:val="008E4540"/>
    <w:rsid w:val="008E4637"/>
    <w:rsid w:val="008E46B4"/>
    <w:rsid w:val="008E4C1F"/>
    <w:rsid w:val="008E505B"/>
    <w:rsid w:val="008E5383"/>
    <w:rsid w:val="008E539A"/>
    <w:rsid w:val="008E592A"/>
    <w:rsid w:val="008E593D"/>
    <w:rsid w:val="008E5A59"/>
    <w:rsid w:val="008E5B2A"/>
    <w:rsid w:val="008E5F48"/>
    <w:rsid w:val="008E61B4"/>
    <w:rsid w:val="008E6A77"/>
    <w:rsid w:val="008E6EE3"/>
    <w:rsid w:val="008E7012"/>
    <w:rsid w:val="008E7217"/>
    <w:rsid w:val="008E735A"/>
    <w:rsid w:val="008E7789"/>
    <w:rsid w:val="008F0041"/>
    <w:rsid w:val="008F03D6"/>
    <w:rsid w:val="008F04A6"/>
    <w:rsid w:val="008F060E"/>
    <w:rsid w:val="008F0E26"/>
    <w:rsid w:val="008F0F9D"/>
    <w:rsid w:val="008F1064"/>
    <w:rsid w:val="008F10F8"/>
    <w:rsid w:val="008F132E"/>
    <w:rsid w:val="008F13CD"/>
    <w:rsid w:val="008F193D"/>
    <w:rsid w:val="008F1C2B"/>
    <w:rsid w:val="008F1C4B"/>
    <w:rsid w:val="008F1EAB"/>
    <w:rsid w:val="008F1EE8"/>
    <w:rsid w:val="008F21E0"/>
    <w:rsid w:val="008F249F"/>
    <w:rsid w:val="008F2661"/>
    <w:rsid w:val="008F272F"/>
    <w:rsid w:val="008F2905"/>
    <w:rsid w:val="008F2AA9"/>
    <w:rsid w:val="008F2B28"/>
    <w:rsid w:val="008F2CA3"/>
    <w:rsid w:val="008F2CA5"/>
    <w:rsid w:val="008F2D3A"/>
    <w:rsid w:val="008F311D"/>
    <w:rsid w:val="008F315F"/>
    <w:rsid w:val="008F3186"/>
    <w:rsid w:val="008F33B2"/>
    <w:rsid w:val="008F33DC"/>
    <w:rsid w:val="008F34B0"/>
    <w:rsid w:val="008F35FF"/>
    <w:rsid w:val="008F39B5"/>
    <w:rsid w:val="008F3B6E"/>
    <w:rsid w:val="008F3E16"/>
    <w:rsid w:val="008F4382"/>
    <w:rsid w:val="008F4448"/>
    <w:rsid w:val="008F4532"/>
    <w:rsid w:val="008F4651"/>
    <w:rsid w:val="008F46FD"/>
    <w:rsid w:val="008F477F"/>
    <w:rsid w:val="008F4840"/>
    <w:rsid w:val="008F4854"/>
    <w:rsid w:val="008F48ED"/>
    <w:rsid w:val="008F4E6F"/>
    <w:rsid w:val="008F5713"/>
    <w:rsid w:val="008F57D0"/>
    <w:rsid w:val="008F5913"/>
    <w:rsid w:val="008F5C53"/>
    <w:rsid w:val="008F5DF6"/>
    <w:rsid w:val="008F5FF8"/>
    <w:rsid w:val="008F60D5"/>
    <w:rsid w:val="008F635D"/>
    <w:rsid w:val="008F6432"/>
    <w:rsid w:val="008F651A"/>
    <w:rsid w:val="008F687C"/>
    <w:rsid w:val="008F73F7"/>
    <w:rsid w:val="008F7CCE"/>
    <w:rsid w:val="008F7DB6"/>
    <w:rsid w:val="00900787"/>
    <w:rsid w:val="00900872"/>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2E"/>
    <w:rsid w:val="00904469"/>
    <w:rsid w:val="00904A58"/>
    <w:rsid w:val="00904D7C"/>
    <w:rsid w:val="00904E08"/>
    <w:rsid w:val="00904E35"/>
    <w:rsid w:val="00904FF1"/>
    <w:rsid w:val="009053AA"/>
    <w:rsid w:val="00905485"/>
    <w:rsid w:val="0090555F"/>
    <w:rsid w:val="0090595E"/>
    <w:rsid w:val="00905981"/>
    <w:rsid w:val="009059B8"/>
    <w:rsid w:val="009059E5"/>
    <w:rsid w:val="00905B00"/>
    <w:rsid w:val="00905DC0"/>
    <w:rsid w:val="0090606E"/>
    <w:rsid w:val="009065BC"/>
    <w:rsid w:val="009065BF"/>
    <w:rsid w:val="009065D6"/>
    <w:rsid w:val="009065EB"/>
    <w:rsid w:val="00906939"/>
    <w:rsid w:val="00906CB8"/>
    <w:rsid w:val="00906D8C"/>
    <w:rsid w:val="0090755E"/>
    <w:rsid w:val="00907BCF"/>
    <w:rsid w:val="00910466"/>
    <w:rsid w:val="009105B6"/>
    <w:rsid w:val="00910B7D"/>
    <w:rsid w:val="00910FCE"/>
    <w:rsid w:val="00911094"/>
    <w:rsid w:val="009111C9"/>
    <w:rsid w:val="009113EF"/>
    <w:rsid w:val="009114B9"/>
    <w:rsid w:val="00911617"/>
    <w:rsid w:val="00911DFB"/>
    <w:rsid w:val="0091208A"/>
    <w:rsid w:val="0091216F"/>
    <w:rsid w:val="0091219A"/>
    <w:rsid w:val="0091257C"/>
    <w:rsid w:val="009126FE"/>
    <w:rsid w:val="009127A5"/>
    <w:rsid w:val="00912E97"/>
    <w:rsid w:val="00912F45"/>
    <w:rsid w:val="00913445"/>
    <w:rsid w:val="009137C8"/>
    <w:rsid w:val="009138C5"/>
    <w:rsid w:val="009139D9"/>
    <w:rsid w:val="00913A26"/>
    <w:rsid w:val="00913CC7"/>
    <w:rsid w:val="00913FC1"/>
    <w:rsid w:val="0091412E"/>
    <w:rsid w:val="009147D5"/>
    <w:rsid w:val="00914AD8"/>
    <w:rsid w:val="00914B39"/>
    <w:rsid w:val="00914C9B"/>
    <w:rsid w:val="00914F62"/>
    <w:rsid w:val="00915067"/>
    <w:rsid w:val="00915306"/>
    <w:rsid w:val="0091530E"/>
    <w:rsid w:val="009156AF"/>
    <w:rsid w:val="009157A7"/>
    <w:rsid w:val="0091592B"/>
    <w:rsid w:val="00915DC0"/>
    <w:rsid w:val="00915F4B"/>
    <w:rsid w:val="00916079"/>
    <w:rsid w:val="0091628E"/>
    <w:rsid w:val="0091632F"/>
    <w:rsid w:val="00916536"/>
    <w:rsid w:val="00916C52"/>
    <w:rsid w:val="00916E04"/>
    <w:rsid w:val="00916FE3"/>
    <w:rsid w:val="0091708E"/>
    <w:rsid w:val="009176EC"/>
    <w:rsid w:val="0091784E"/>
    <w:rsid w:val="00917CE9"/>
    <w:rsid w:val="00917ED4"/>
    <w:rsid w:val="00920215"/>
    <w:rsid w:val="00920615"/>
    <w:rsid w:val="009207DA"/>
    <w:rsid w:val="009208CA"/>
    <w:rsid w:val="00920BF2"/>
    <w:rsid w:val="00920C40"/>
    <w:rsid w:val="00920E10"/>
    <w:rsid w:val="0092100C"/>
    <w:rsid w:val="009211A0"/>
    <w:rsid w:val="00921531"/>
    <w:rsid w:val="00921923"/>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88A"/>
    <w:rsid w:val="00926A99"/>
    <w:rsid w:val="00927590"/>
    <w:rsid w:val="009278D1"/>
    <w:rsid w:val="0092796B"/>
    <w:rsid w:val="009279A6"/>
    <w:rsid w:val="009279E9"/>
    <w:rsid w:val="00927B9C"/>
    <w:rsid w:val="00927C74"/>
    <w:rsid w:val="00930020"/>
    <w:rsid w:val="00930071"/>
    <w:rsid w:val="009302F8"/>
    <w:rsid w:val="00930725"/>
    <w:rsid w:val="00930BB5"/>
    <w:rsid w:val="00930D29"/>
    <w:rsid w:val="00931206"/>
    <w:rsid w:val="009312CC"/>
    <w:rsid w:val="00931300"/>
    <w:rsid w:val="00931316"/>
    <w:rsid w:val="0093171B"/>
    <w:rsid w:val="00931BD9"/>
    <w:rsid w:val="00931C17"/>
    <w:rsid w:val="00931D5C"/>
    <w:rsid w:val="00931E54"/>
    <w:rsid w:val="00931EA1"/>
    <w:rsid w:val="00932114"/>
    <w:rsid w:val="00932354"/>
    <w:rsid w:val="0093251D"/>
    <w:rsid w:val="00932BB7"/>
    <w:rsid w:val="00932E2C"/>
    <w:rsid w:val="0093300F"/>
    <w:rsid w:val="009336B1"/>
    <w:rsid w:val="00933C58"/>
    <w:rsid w:val="0093406B"/>
    <w:rsid w:val="00934073"/>
    <w:rsid w:val="00934ECA"/>
    <w:rsid w:val="0093526C"/>
    <w:rsid w:val="00935456"/>
    <w:rsid w:val="00935503"/>
    <w:rsid w:val="00935607"/>
    <w:rsid w:val="009356B9"/>
    <w:rsid w:val="00935A2F"/>
    <w:rsid w:val="00935A88"/>
    <w:rsid w:val="00936194"/>
    <w:rsid w:val="00936363"/>
    <w:rsid w:val="009365C2"/>
    <w:rsid w:val="00936643"/>
    <w:rsid w:val="009368F3"/>
    <w:rsid w:val="00936A93"/>
    <w:rsid w:val="00936BD8"/>
    <w:rsid w:val="009371F3"/>
    <w:rsid w:val="00937680"/>
    <w:rsid w:val="009378B2"/>
    <w:rsid w:val="00937A16"/>
    <w:rsid w:val="00937AD2"/>
    <w:rsid w:val="00937E40"/>
    <w:rsid w:val="00937EF1"/>
    <w:rsid w:val="009401BD"/>
    <w:rsid w:val="00940397"/>
    <w:rsid w:val="0094075B"/>
    <w:rsid w:val="00940970"/>
    <w:rsid w:val="00940CB9"/>
    <w:rsid w:val="00941040"/>
    <w:rsid w:val="009411D4"/>
    <w:rsid w:val="00941636"/>
    <w:rsid w:val="00941E29"/>
    <w:rsid w:val="009423FB"/>
    <w:rsid w:val="0094240A"/>
    <w:rsid w:val="009427D5"/>
    <w:rsid w:val="00942A64"/>
    <w:rsid w:val="00942B19"/>
    <w:rsid w:val="00943264"/>
    <w:rsid w:val="0094365E"/>
    <w:rsid w:val="00943742"/>
    <w:rsid w:val="0094386E"/>
    <w:rsid w:val="009439F0"/>
    <w:rsid w:val="00943E6E"/>
    <w:rsid w:val="00943EFB"/>
    <w:rsid w:val="00943F0E"/>
    <w:rsid w:val="00943F75"/>
    <w:rsid w:val="00943FDD"/>
    <w:rsid w:val="00943FF6"/>
    <w:rsid w:val="0094403C"/>
    <w:rsid w:val="009440F3"/>
    <w:rsid w:val="009445AD"/>
    <w:rsid w:val="00944A88"/>
    <w:rsid w:val="00944BFC"/>
    <w:rsid w:val="00944E71"/>
    <w:rsid w:val="0094506C"/>
    <w:rsid w:val="00945338"/>
    <w:rsid w:val="00945535"/>
    <w:rsid w:val="009456D2"/>
    <w:rsid w:val="00945794"/>
    <w:rsid w:val="00945884"/>
    <w:rsid w:val="00945B8A"/>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C46"/>
    <w:rsid w:val="00951E94"/>
    <w:rsid w:val="00951EB6"/>
    <w:rsid w:val="00951EFE"/>
    <w:rsid w:val="0095216D"/>
    <w:rsid w:val="009521C1"/>
    <w:rsid w:val="009523FB"/>
    <w:rsid w:val="00952B34"/>
    <w:rsid w:val="00952D62"/>
    <w:rsid w:val="00952E54"/>
    <w:rsid w:val="00952E6D"/>
    <w:rsid w:val="0095309C"/>
    <w:rsid w:val="009531E7"/>
    <w:rsid w:val="00953314"/>
    <w:rsid w:val="00953641"/>
    <w:rsid w:val="00953643"/>
    <w:rsid w:val="00953920"/>
    <w:rsid w:val="00953BB2"/>
    <w:rsid w:val="00953BEE"/>
    <w:rsid w:val="00953C07"/>
    <w:rsid w:val="00953C4D"/>
    <w:rsid w:val="00953CD4"/>
    <w:rsid w:val="00953D47"/>
    <w:rsid w:val="00953D52"/>
    <w:rsid w:val="00953DC3"/>
    <w:rsid w:val="00953E57"/>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4AE"/>
    <w:rsid w:val="0095681E"/>
    <w:rsid w:val="00956ACD"/>
    <w:rsid w:val="00956CC8"/>
    <w:rsid w:val="00956D77"/>
    <w:rsid w:val="00956FFD"/>
    <w:rsid w:val="00957025"/>
    <w:rsid w:val="009572D4"/>
    <w:rsid w:val="00957605"/>
    <w:rsid w:val="009578D5"/>
    <w:rsid w:val="00957CFF"/>
    <w:rsid w:val="00957D87"/>
    <w:rsid w:val="009602B2"/>
    <w:rsid w:val="00960B89"/>
    <w:rsid w:val="00960F2D"/>
    <w:rsid w:val="00961087"/>
    <w:rsid w:val="00961128"/>
    <w:rsid w:val="009611F8"/>
    <w:rsid w:val="0096126A"/>
    <w:rsid w:val="00961581"/>
    <w:rsid w:val="00961849"/>
    <w:rsid w:val="00961921"/>
    <w:rsid w:val="00961C62"/>
    <w:rsid w:val="00961D1D"/>
    <w:rsid w:val="00961D69"/>
    <w:rsid w:val="00961F81"/>
    <w:rsid w:val="0096217D"/>
    <w:rsid w:val="0096225D"/>
    <w:rsid w:val="00962821"/>
    <w:rsid w:val="00962887"/>
    <w:rsid w:val="009628DB"/>
    <w:rsid w:val="00962A36"/>
    <w:rsid w:val="00962B54"/>
    <w:rsid w:val="00962D9A"/>
    <w:rsid w:val="00962E48"/>
    <w:rsid w:val="00962FD2"/>
    <w:rsid w:val="0096305E"/>
    <w:rsid w:val="00963183"/>
    <w:rsid w:val="00963484"/>
    <w:rsid w:val="009635CD"/>
    <w:rsid w:val="0096375B"/>
    <w:rsid w:val="0096375E"/>
    <w:rsid w:val="00963A27"/>
    <w:rsid w:val="00963C47"/>
    <w:rsid w:val="00963DDA"/>
    <w:rsid w:val="00963E9D"/>
    <w:rsid w:val="00963F64"/>
    <w:rsid w:val="00963FC0"/>
    <w:rsid w:val="0096401A"/>
    <w:rsid w:val="00964120"/>
    <w:rsid w:val="009641BC"/>
    <w:rsid w:val="009642D8"/>
    <w:rsid w:val="0096430A"/>
    <w:rsid w:val="00964467"/>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57B"/>
    <w:rsid w:val="00966A38"/>
    <w:rsid w:val="00966AC2"/>
    <w:rsid w:val="00966C1C"/>
    <w:rsid w:val="00966C6A"/>
    <w:rsid w:val="00966D81"/>
    <w:rsid w:val="00966D98"/>
    <w:rsid w:val="00966DE8"/>
    <w:rsid w:val="00966F70"/>
    <w:rsid w:val="009671A9"/>
    <w:rsid w:val="009671E3"/>
    <w:rsid w:val="00967480"/>
    <w:rsid w:val="00967793"/>
    <w:rsid w:val="0096795F"/>
    <w:rsid w:val="00967AA5"/>
    <w:rsid w:val="00967EC9"/>
    <w:rsid w:val="009707C9"/>
    <w:rsid w:val="00970923"/>
    <w:rsid w:val="0097098D"/>
    <w:rsid w:val="00970BF4"/>
    <w:rsid w:val="00970E9C"/>
    <w:rsid w:val="00971752"/>
    <w:rsid w:val="00971BC7"/>
    <w:rsid w:val="00971DBE"/>
    <w:rsid w:val="00971F08"/>
    <w:rsid w:val="00971FE8"/>
    <w:rsid w:val="0097211D"/>
    <w:rsid w:val="00972344"/>
    <w:rsid w:val="009723AE"/>
    <w:rsid w:val="00972562"/>
    <w:rsid w:val="00972660"/>
    <w:rsid w:val="009727DD"/>
    <w:rsid w:val="00972837"/>
    <w:rsid w:val="00972BE9"/>
    <w:rsid w:val="00972D68"/>
    <w:rsid w:val="00972FEB"/>
    <w:rsid w:val="00973243"/>
    <w:rsid w:val="009742D3"/>
    <w:rsid w:val="00974420"/>
    <w:rsid w:val="009747C3"/>
    <w:rsid w:val="009748DD"/>
    <w:rsid w:val="0097491B"/>
    <w:rsid w:val="00974B88"/>
    <w:rsid w:val="009753D0"/>
    <w:rsid w:val="00975491"/>
    <w:rsid w:val="009759EB"/>
    <w:rsid w:val="00975A2F"/>
    <w:rsid w:val="00975ED7"/>
    <w:rsid w:val="00975F30"/>
    <w:rsid w:val="0097603D"/>
    <w:rsid w:val="0097692E"/>
    <w:rsid w:val="00976949"/>
    <w:rsid w:val="00976C28"/>
    <w:rsid w:val="0097706D"/>
    <w:rsid w:val="009771DA"/>
    <w:rsid w:val="00977444"/>
    <w:rsid w:val="009774F1"/>
    <w:rsid w:val="00977766"/>
    <w:rsid w:val="00977BC3"/>
    <w:rsid w:val="00977C19"/>
    <w:rsid w:val="00977FB5"/>
    <w:rsid w:val="00980114"/>
    <w:rsid w:val="00980477"/>
    <w:rsid w:val="00980503"/>
    <w:rsid w:val="0098055A"/>
    <w:rsid w:val="00980A00"/>
    <w:rsid w:val="00980CDE"/>
    <w:rsid w:val="00980F2A"/>
    <w:rsid w:val="009810D7"/>
    <w:rsid w:val="0098118C"/>
    <w:rsid w:val="0098127C"/>
    <w:rsid w:val="00981296"/>
    <w:rsid w:val="009812A8"/>
    <w:rsid w:val="009812BF"/>
    <w:rsid w:val="00981554"/>
    <w:rsid w:val="00981869"/>
    <w:rsid w:val="00981B85"/>
    <w:rsid w:val="00981E6C"/>
    <w:rsid w:val="00981FA6"/>
    <w:rsid w:val="00981FD1"/>
    <w:rsid w:val="00982119"/>
    <w:rsid w:val="00982128"/>
    <w:rsid w:val="009824B7"/>
    <w:rsid w:val="00982517"/>
    <w:rsid w:val="009825E7"/>
    <w:rsid w:val="00982EEA"/>
    <w:rsid w:val="0098310A"/>
    <w:rsid w:val="009837CB"/>
    <w:rsid w:val="009838C9"/>
    <w:rsid w:val="00983A1E"/>
    <w:rsid w:val="00983A29"/>
    <w:rsid w:val="00983FA4"/>
    <w:rsid w:val="00984116"/>
    <w:rsid w:val="0098413F"/>
    <w:rsid w:val="00984242"/>
    <w:rsid w:val="0098476D"/>
    <w:rsid w:val="00984A39"/>
    <w:rsid w:val="0098519B"/>
    <w:rsid w:val="00985253"/>
    <w:rsid w:val="00985356"/>
    <w:rsid w:val="009853B3"/>
    <w:rsid w:val="0098561A"/>
    <w:rsid w:val="0098585F"/>
    <w:rsid w:val="00985A94"/>
    <w:rsid w:val="00985BAF"/>
    <w:rsid w:val="00985BC1"/>
    <w:rsid w:val="00985D07"/>
    <w:rsid w:val="00986182"/>
    <w:rsid w:val="00986840"/>
    <w:rsid w:val="00986CD7"/>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1AA"/>
    <w:rsid w:val="00995337"/>
    <w:rsid w:val="009960EC"/>
    <w:rsid w:val="00996623"/>
    <w:rsid w:val="009969A8"/>
    <w:rsid w:val="00996B3F"/>
    <w:rsid w:val="00996E1C"/>
    <w:rsid w:val="00996E74"/>
    <w:rsid w:val="00997046"/>
    <w:rsid w:val="009970DD"/>
    <w:rsid w:val="009971CD"/>
    <w:rsid w:val="0099757E"/>
    <w:rsid w:val="0099765B"/>
    <w:rsid w:val="00997743"/>
    <w:rsid w:val="00997948"/>
    <w:rsid w:val="00997D2B"/>
    <w:rsid w:val="009A0191"/>
    <w:rsid w:val="009A054B"/>
    <w:rsid w:val="009A07CC"/>
    <w:rsid w:val="009A0D28"/>
    <w:rsid w:val="009A0DD6"/>
    <w:rsid w:val="009A0FBA"/>
    <w:rsid w:val="009A1516"/>
    <w:rsid w:val="009A1601"/>
    <w:rsid w:val="009A1764"/>
    <w:rsid w:val="009A1C8D"/>
    <w:rsid w:val="009A1E8C"/>
    <w:rsid w:val="009A1F10"/>
    <w:rsid w:val="009A25F5"/>
    <w:rsid w:val="009A2616"/>
    <w:rsid w:val="009A2AEA"/>
    <w:rsid w:val="009A323A"/>
    <w:rsid w:val="009A34EA"/>
    <w:rsid w:val="009A38C1"/>
    <w:rsid w:val="009A3BB6"/>
    <w:rsid w:val="009A3C07"/>
    <w:rsid w:val="009A3DA5"/>
    <w:rsid w:val="009A413F"/>
    <w:rsid w:val="009A4327"/>
    <w:rsid w:val="009A4469"/>
    <w:rsid w:val="009A462D"/>
    <w:rsid w:val="009A4954"/>
    <w:rsid w:val="009A4B6F"/>
    <w:rsid w:val="009A4C2B"/>
    <w:rsid w:val="009A4CC2"/>
    <w:rsid w:val="009A50E8"/>
    <w:rsid w:val="009A5618"/>
    <w:rsid w:val="009A58AF"/>
    <w:rsid w:val="009A5CBA"/>
    <w:rsid w:val="009A610A"/>
    <w:rsid w:val="009A6379"/>
    <w:rsid w:val="009A66FD"/>
    <w:rsid w:val="009A67BB"/>
    <w:rsid w:val="009A6C07"/>
    <w:rsid w:val="009A7727"/>
    <w:rsid w:val="009A77EA"/>
    <w:rsid w:val="009A7863"/>
    <w:rsid w:val="009B00D3"/>
    <w:rsid w:val="009B033F"/>
    <w:rsid w:val="009B034D"/>
    <w:rsid w:val="009B0695"/>
    <w:rsid w:val="009B0761"/>
    <w:rsid w:val="009B0A6E"/>
    <w:rsid w:val="009B0E97"/>
    <w:rsid w:val="009B1083"/>
    <w:rsid w:val="009B1342"/>
    <w:rsid w:val="009B14C0"/>
    <w:rsid w:val="009B1924"/>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4026"/>
    <w:rsid w:val="009B440C"/>
    <w:rsid w:val="009B44BE"/>
    <w:rsid w:val="009B45EF"/>
    <w:rsid w:val="009B48B6"/>
    <w:rsid w:val="009B4A9D"/>
    <w:rsid w:val="009B4BCA"/>
    <w:rsid w:val="009B4C33"/>
    <w:rsid w:val="009B4C73"/>
    <w:rsid w:val="009B4CD3"/>
    <w:rsid w:val="009B4DF4"/>
    <w:rsid w:val="009B4E83"/>
    <w:rsid w:val="009B506B"/>
    <w:rsid w:val="009B5122"/>
    <w:rsid w:val="009B53A3"/>
    <w:rsid w:val="009B564E"/>
    <w:rsid w:val="009B57A3"/>
    <w:rsid w:val="009B58FF"/>
    <w:rsid w:val="009B5A2C"/>
    <w:rsid w:val="009B5C70"/>
    <w:rsid w:val="009B5C8D"/>
    <w:rsid w:val="009B646F"/>
    <w:rsid w:val="009B6784"/>
    <w:rsid w:val="009B6A10"/>
    <w:rsid w:val="009B6D86"/>
    <w:rsid w:val="009B6DDF"/>
    <w:rsid w:val="009B6F31"/>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18F"/>
    <w:rsid w:val="009C1238"/>
    <w:rsid w:val="009C1587"/>
    <w:rsid w:val="009C1923"/>
    <w:rsid w:val="009C1B02"/>
    <w:rsid w:val="009C1B51"/>
    <w:rsid w:val="009C1D1D"/>
    <w:rsid w:val="009C202E"/>
    <w:rsid w:val="009C2291"/>
    <w:rsid w:val="009C23DA"/>
    <w:rsid w:val="009C2490"/>
    <w:rsid w:val="009C25B1"/>
    <w:rsid w:val="009C27A2"/>
    <w:rsid w:val="009C29AE"/>
    <w:rsid w:val="009C2AB0"/>
    <w:rsid w:val="009C2D18"/>
    <w:rsid w:val="009C30C0"/>
    <w:rsid w:val="009C30E0"/>
    <w:rsid w:val="009C3437"/>
    <w:rsid w:val="009C354B"/>
    <w:rsid w:val="009C3760"/>
    <w:rsid w:val="009C3A18"/>
    <w:rsid w:val="009C3D6C"/>
    <w:rsid w:val="009C3E7D"/>
    <w:rsid w:val="009C403E"/>
    <w:rsid w:val="009C4190"/>
    <w:rsid w:val="009C422D"/>
    <w:rsid w:val="009C451A"/>
    <w:rsid w:val="009C4968"/>
    <w:rsid w:val="009C4AF3"/>
    <w:rsid w:val="009C52FD"/>
    <w:rsid w:val="009C5610"/>
    <w:rsid w:val="009C59A8"/>
    <w:rsid w:val="009C637F"/>
    <w:rsid w:val="009C6526"/>
    <w:rsid w:val="009C6787"/>
    <w:rsid w:val="009C6879"/>
    <w:rsid w:val="009C68E1"/>
    <w:rsid w:val="009C6BAA"/>
    <w:rsid w:val="009C7CCA"/>
    <w:rsid w:val="009C7CEA"/>
    <w:rsid w:val="009C7D5D"/>
    <w:rsid w:val="009C7E58"/>
    <w:rsid w:val="009D014F"/>
    <w:rsid w:val="009D019D"/>
    <w:rsid w:val="009D037C"/>
    <w:rsid w:val="009D03ED"/>
    <w:rsid w:val="009D0415"/>
    <w:rsid w:val="009D07B4"/>
    <w:rsid w:val="009D084B"/>
    <w:rsid w:val="009D0A96"/>
    <w:rsid w:val="009D0B41"/>
    <w:rsid w:val="009D0B82"/>
    <w:rsid w:val="009D0EF7"/>
    <w:rsid w:val="009D133E"/>
    <w:rsid w:val="009D1360"/>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2F1D"/>
    <w:rsid w:val="009D307E"/>
    <w:rsid w:val="009D31CC"/>
    <w:rsid w:val="009D3347"/>
    <w:rsid w:val="009D3A20"/>
    <w:rsid w:val="009D43B8"/>
    <w:rsid w:val="009D4475"/>
    <w:rsid w:val="009D48BD"/>
    <w:rsid w:val="009D48F6"/>
    <w:rsid w:val="009D4AE9"/>
    <w:rsid w:val="009D4BAB"/>
    <w:rsid w:val="009D4D87"/>
    <w:rsid w:val="009D4F85"/>
    <w:rsid w:val="009D4FF0"/>
    <w:rsid w:val="009D5419"/>
    <w:rsid w:val="009D5605"/>
    <w:rsid w:val="009D58F1"/>
    <w:rsid w:val="009D5F7C"/>
    <w:rsid w:val="009D64C4"/>
    <w:rsid w:val="009D6602"/>
    <w:rsid w:val="009D6693"/>
    <w:rsid w:val="009D6752"/>
    <w:rsid w:val="009D69E6"/>
    <w:rsid w:val="009D6AA0"/>
    <w:rsid w:val="009D703C"/>
    <w:rsid w:val="009D718F"/>
    <w:rsid w:val="009D7866"/>
    <w:rsid w:val="009D7A0B"/>
    <w:rsid w:val="009D7A28"/>
    <w:rsid w:val="009D7BB7"/>
    <w:rsid w:val="009D7BDE"/>
    <w:rsid w:val="009D7C0C"/>
    <w:rsid w:val="009D7FAB"/>
    <w:rsid w:val="009E02B5"/>
    <w:rsid w:val="009E068F"/>
    <w:rsid w:val="009E0D24"/>
    <w:rsid w:val="009E0D3A"/>
    <w:rsid w:val="009E1254"/>
    <w:rsid w:val="009E14E0"/>
    <w:rsid w:val="009E197C"/>
    <w:rsid w:val="009E1D8C"/>
    <w:rsid w:val="009E22BC"/>
    <w:rsid w:val="009E26CD"/>
    <w:rsid w:val="009E2B67"/>
    <w:rsid w:val="009E2D48"/>
    <w:rsid w:val="009E2D84"/>
    <w:rsid w:val="009E30CC"/>
    <w:rsid w:val="009E340B"/>
    <w:rsid w:val="009E35DB"/>
    <w:rsid w:val="009E36FA"/>
    <w:rsid w:val="009E3789"/>
    <w:rsid w:val="009E3D56"/>
    <w:rsid w:val="009E3DEF"/>
    <w:rsid w:val="009E3FFA"/>
    <w:rsid w:val="009E42AB"/>
    <w:rsid w:val="009E461F"/>
    <w:rsid w:val="009E4637"/>
    <w:rsid w:val="009E467E"/>
    <w:rsid w:val="009E47A3"/>
    <w:rsid w:val="009E4827"/>
    <w:rsid w:val="009E48D9"/>
    <w:rsid w:val="009E4923"/>
    <w:rsid w:val="009E4D29"/>
    <w:rsid w:val="009E4E6E"/>
    <w:rsid w:val="009E51EB"/>
    <w:rsid w:val="009E5370"/>
    <w:rsid w:val="009E5A91"/>
    <w:rsid w:val="009E5E0C"/>
    <w:rsid w:val="009E5EB3"/>
    <w:rsid w:val="009E61AC"/>
    <w:rsid w:val="009E62D5"/>
    <w:rsid w:val="009E687D"/>
    <w:rsid w:val="009E6F87"/>
    <w:rsid w:val="009E7053"/>
    <w:rsid w:val="009E7063"/>
    <w:rsid w:val="009E7B7B"/>
    <w:rsid w:val="009F009C"/>
    <w:rsid w:val="009F03E8"/>
    <w:rsid w:val="009F08F3"/>
    <w:rsid w:val="009F0E8D"/>
    <w:rsid w:val="009F12E5"/>
    <w:rsid w:val="009F17D6"/>
    <w:rsid w:val="009F1957"/>
    <w:rsid w:val="009F1A0D"/>
    <w:rsid w:val="009F1C6E"/>
    <w:rsid w:val="009F215A"/>
    <w:rsid w:val="009F222E"/>
    <w:rsid w:val="009F22C9"/>
    <w:rsid w:val="009F25F6"/>
    <w:rsid w:val="009F2711"/>
    <w:rsid w:val="009F2724"/>
    <w:rsid w:val="009F29AC"/>
    <w:rsid w:val="009F2CE5"/>
    <w:rsid w:val="009F344F"/>
    <w:rsid w:val="009F4015"/>
    <w:rsid w:val="009F45CF"/>
    <w:rsid w:val="009F45F4"/>
    <w:rsid w:val="009F4697"/>
    <w:rsid w:val="009F4C81"/>
    <w:rsid w:val="009F4D81"/>
    <w:rsid w:val="009F4D9A"/>
    <w:rsid w:val="009F4DB2"/>
    <w:rsid w:val="009F4F18"/>
    <w:rsid w:val="009F5394"/>
    <w:rsid w:val="009F5465"/>
    <w:rsid w:val="009F5776"/>
    <w:rsid w:val="009F5965"/>
    <w:rsid w:val="009F5D8A"/>
    <w:rsid w:val="009F6784"/>
    <w:rsid w:val="009F683E"/>
    <w:rsid w:val="009F6C47"/>
    <w:rsid w:val="009F7C69"/>
    <w:rsid w:val="009F7EFB"/>
    <w:rsid w:val="009F7FE4"/>
    <w:rsid w:val="00A002E6"/>
    <w:rsid w:val="00A008EE"/>
    <w:rsid w:val="00A008EF"/>
    <w:rsid w:val="00A009AF"/>
    <w:rsid w:val="00A00F00"/>
    <w:rsid w:val="00A013F4"/>
    <w:rsid w:val="00A01498"/>
    <w:rsid w:val="00A01531"/>
    <w:rsid w:val="00A016E1"/>
    <w:rsid w:val="00A01BEC"/>
    <w:rsid w:val="00A01C4E"/>
    <w:rsid w:val="00A01D3A"/>
    <w:rsid w:val="00A01E77"/>
    <w:rsid w:val="00A02051"/>
    <w:rsid w:val="00A021B9"/>
    <w:rsid w:val="00A023CF"/>
    <w:rsid w:val="00A024E8"/>
    <w:rsid w:val="00A02701"/>
    <w:rsid w:val="00A02892"/>
    <w:rsid w:val="00A02D3C"/>
    <w:rsid w:val="00A02F24"/>
    <w:rsid w:val="00A031BE"/>
    <w:rsid w:val="00A031D8"/>
    <w:rsid w:val="00A0357C"/>
    <w:rsid w:val="00A035FE"/>
    <w:rsid w:val="00A037E0"/>
    <w:rsid w:val="00A0382E"/>
    <w:rsid w:val="00A046DA"/>
    <w:rsid w:val="00A048A8"/>
    <w:rsid w:val="00A04F49"/>
    <w:rsid w:val="00A051F3"/>
    <w:rsid w:val="00A05358"/>
    <w:rsid w:val="00A05A97"/>
    <w:rsid w:val="00A05EB1"/>
    <w:rsid w:val="00A060EC"/>
    <w:rsid w:val="00A06FA6"/>
    <w:rsid w:val="00A070E9"/>
    <w:rsid w:val="00A07572"/>
    <w:rsid w:val="00A075F5"/>
    <w:rsid w:val="00A0762B"/>
    <w:rsid w:val="00A07D58"/>
    <w:rsid w:val="00A07F8A"/>
    <w:rsid w:val="00A102B8"/>
    <w:rsid w:val="00A10503"/>
    <w:rsid w:val="00A10795"/>
    <w:rsid w:val="00A1083D"/>
    <w:rsid w:val="00A108BE"/>
    <w:rsid w:val="00A10A63"/>
    <w:rsid w:val="00A11126"/>
    <w:rsid w:val="00A1126E"/>
    <w:rsid w:val="00A11740"/>
    <w:rsid w:val="00A11AB1"/>
    <w:rsid w:val="00A11BD5"/>
    <w:rsid w:val="00A120E0"/>
    <w:rsid w:val="00A12127"/>
    <w:rsid w:val="00A12822"/>
    <w:rsid w:val="00A128D3"/>
    <w:rsid w:val="00A129AA"/>
    <w:rsid w:val="00A12EF2"/>
    <w:rsid w:val="00A12F42"/>
    <w:rsid w:val="00A13387"/>
    <w:rsid w:val="00A13595"/>
    <w:rsid w:val="00A1366E"/>
    <w:rsid w:val="00A13C78"/>
    <w:rsid w:val="00A13CD3"/>
    <w:rsid w:val="00A13D22"/>
    <w:rsid w:val="00A13E54"/>
    <w:rsid w:val="00A1504A"/>
    <w:rsid w:val="00A15422"/>
    <w:rsid w:val="00A1565B"/>
    <w:rsid w:val="00A1572E"/>
    <w:rsid w:val="00A15929"/>
    <w:rsid w:val="00A15AC8"/>
    <w:rsid w:val="00A15E8D"/>
    <w:rsid w:val="00A163EC"/>
    <w:rsid w:val="00A1697B"/>
    <w:rsid w:val="00A169C7"/>
    <w:rsid w:val="00A16A03"/>
    <w:rsid w:val="00A16A8F"/>
    <w:rsid w:val="00A16D49"/>
    <w:rsid w:val="00A16D67"/>
    <w:rsid w:val="00A16D80"/>
    <w:rsid w:val="00A16EB6"/>
    <w:rsid w:val="00A17F63"/>
    <w:rsid w:val="00A20169"/>
    <w:rsid w:val="00A20438"/>
    <w:rsid w:val="00A2062A"/>
    <w:rsid w:val="00A2064B"/>
    <w:rsid w:val="00A20813"/>
    <w:rsid w:val="00A20CE6"/>
    <w:rsid w:val="00A215F2"/>
    <w:rsid w:val="00A2193B"/>
    <w:rsid w:val="00A21A1B"/>
    <w:rsid w:val="00A21FF7"/>
    <w:rsid w:val="00A22344"/>
    <w:rsid w:val="00A22346"/>
    <w:rsid w:val="00A2249D"/>
    <w:rsid w:val="00A22503"/>
    <w:rsid w:val="00A22603"/>
    <w:rsid w:val="00A226B5"/>
    <w:rsid w:val="00A22F69"/>
    <w:rsid w:val="00A2300F"/>
    <w:rsid w:val="00A230BE"/>
    <w:rsid w:val="00A232EA"/>
    <w:rsid w:val="00A2351A"/>
    <w:rsid w:val="00A23D54"/>
    <w:rsid w:val="00A24174"/>
    <w:rsid w:val="00A24433"/>
    <w:rsid w:val="00A24972"/>
    <w:rsid w:val="00A24A43"/>
    <w:rsid w:val="00A24A4B"/>
    <w:rsid w:val="00A24B4E"/>
    <w:rsid w:val="00A24BB4"/>
    <w:rsid w:val="00A24D44"/>
    <w:rsid w:val="00A24E65"/>
    <w:rsid w:val="00A24E94"/>
    <w:rsid w:val="00A250AB"/>
    <w:rsid w:val="00A25203"/>
    <w:rsid w:val="00A25395"/>
    <w:rsid w:val="00A254AD"/>
    <w:rsid w:val="00A25793"/>
    <w:rsid w:val="00A25804"/>
    <w:rsid w:val="00A25EE0"/>
    <w:rsid w:val="00A25F61"/>
    <w:rsid w:val="00A26476"/>
    <w:rsid w:val="00A264A9"/>
    <w:rsid w:val="00A26697"/>
    <w:rsid w:val="00A26957"/>
    <w:rsid w:val="00A2695F"/>
    <w:rsid w:val="00A26BAF"/>
    <w:rsid w:val="00A26DCF"/>
    <w:rsid w:val="00A27082"/>
    <w:rsid w:val="00A2754D"/>
    <w:rsid w:val="00A275D4"/>
    <w:rsid w:val="00A27769"/>
    <w:rsid w:val="00A27785"/>
    <w:rsid w:val="00A27839"/>
    <w:rsid w:val="00A27940"/>
    <w:rsid w:val="00A279DF"/>
    <w:rsid w:val="00A27BF1"/>
    <w:rsid w:val="00A27D3E"/>
    <w:rsid w:val="00A27D54"/>
    <w:rsid w:val="00A27D89"/>
    <w:rsid w:val="00A30187"/>
    <w:rsid w:val="00A30546"/>
    <w:rsid w:val="00A30641"/>
    <w:rsid w:val="00A3070B"/>
    <w:rsid w:val="00A3095A"/>
    <w:rsid w:val="00A30B0B"/>
    <w:rsid w:val="00A310DC"/>
    <w:rsid w:val="00A31A52"/>
    <w:rsid w:val="00A31E6F"/>
    <w:rsid w:val="00A31EF1"/>
    <w:rsid w:val="00A32176"/>
    <w:rsid w:val="00A32300"/>
    <w:rsid w:val="00A323F1"/>
    <w:rsid w:val="00A323FA"/>
    <w:rsid w:val="00A3257D"/>
    <w:rsid w:val="00A32799"/>
    <w:rsid w:val="00A3284E"/>
    <w:rsid w:val="00A32CCB"/>
    <w:rsid w:val="00A32D90"/>
    <w:rsid w:val="00A3311E"/>
    <w:rsid w:val="00A331DE"/>
    <w:rsid w:val="00A338C8"/>
    <w:rsid w:val="00A339E2"/>
    <w:rsid w:val="00A33C40"/>
    <w:rsid w:val="00A3402C"/>
    <w:rsid w:val="00A34426"/>
    <w:rsid w:val="00A3448A"/>
    <w:rsid w:val="00A34854"/>
    <w:rsid w:val="00A34B68"/>
    <w:rsid w:val="00A34BD1"/>
    <w:rsid w:val="00A34DB1"/>
    <w:rsid w:val="00A35081"/>
    <w:rsid w:val="00A35185"/>
    <w:rsid w:val="00A351BA"/>
    <w:rsid w:val="00A35AE3"/>
    <w:rsid w:val="00A35B5A"/>
    <w:rsid w:val="00A35BB3"/>
    <w:rsid w:val="00A361EA"/>
    <w:rsid w:val="00A36297"/>
    <w:rsid w:val="00A369A0"/>
    <w:rsid w:val="00A36F11"/>
    <w:rsid w:val="00A36FC1"/>
    <w:rsid w:val="00A3763C"/>
    <w:rsid w:val="00A377EA"/>
    <w:rsid w:val="00A37F61"/>
    <w:rsid w:val="00A404BB"/>
    <w:rsid w:val="00A4051E"/>
    <w:rsid w:val="00A40896"/>
    <w:rsid w:val="00A408F5"/>
    <w:rsid w:val="00A40A7B"/>
    <w:rsid w:val="00A40C4A"/>
    <w:rsid w:val="00A410D0"/>
    <w:rsid w:val="00A413C5"/>
    <w:rsid w:val="00A413E6"/>
    <w:rsid w:val="00A41877"/>
    <w:rsid w:val="00A41CFE"/>
    <w:rsid w:val="00A41E2B"/>
    <w:rsid w:val="00A4217E"/>
    <w:rsid w:val="00A42478"/>
    <w:rsid w:val="00A42C9D"/>
    <w:rsid w:val="00A42DD6"/>
    <w:rsid w:val="00A431D2"/>
    <w:rsid w:val="00A4323A"/>
    <w:rsid w:val="00A435C7"/>
    <w:rsid w:val="00A43600"/>
    <w:rsid w:val="00A437CA"/>
    <w:rsid w:val="00A437EB"/>
    <w:rsid w:val="00A43F72"/>
    <w:rsid w:val="00A4407F"/>
    <w:rsid w:val="00A443D6"/>
    <w:rsid w:val="00A443EA"/>
    <w:rsid w:val="00A44529"/>
    <w:rsid w:val="00A4453D"/>
    <w:rsid w:val="00A44551"/>
    <w:rsid w:val="00A44595"/>
    <w:rsid w:val="00A44C1A"/>
    <w:rsid w:val="00A44D2C"/>
    <w:rsid w:val="00A44D8B"/>
    <w:rsid w:val="00A44F28"/>
    <w:rsid w:val="00A44F8E"/>
    <w:rsid w:val="00A450BB"/>
    <w:rsid w:val="00A453D7"/>
    <w:rsid w:val="00A4554C"/>
    <w:rsid w:val="00A45AD3"/>
    <w:rsid w:val="00A45B74"/>
    <w:rsid w:val="00A463AA"/>
    <w:rsid w:val="00A464CC"/>
    <w:rsid w:val="00A46B9C"/>
    <w:rsid w:val="00A46C1A"/>
    <w:rsid w:val="00A46E3E"/>
    <w:rsid w:val="00A47176"/>
    <w:rsid w:val="00A473F7"/>
    <w:rsid w:val="00A47977"/>
    <w:rsid w:val="00A47AAD"/>
    <w:rsid w:val="00A47B3B"/>
    <w:rsid w:val="00A504C9"/>
    <w:rsid w:val="00A50812"/>
    <w:rsid w:val="00A509FB"/>
    <w:rsid w:val="00A50A23"/>
    <w:rsid w:val="00A50B72"/>
    <w:rsid w:val="00A50C55"/>
    <w:rsid w:val="00A50E52"/>
    <w:rsid w:val="00A50F1A"/>
    <w:rsid w:val="00A512CD"/>
    <w:rsid w:val="00A51803"/>
    <w:rsid w:val="00A51B9A"/>
    <w:rsid w:val="00A51DF6"/>
    <w:rsid w:val="00A521B5"/>
    <w:rsid w:val="00A527ED"/>
    <w:rsid w:val="00A52827"/>
    <w:rsid w:val="00A528E5"/>
    <w:rsid w:val="00A529B2"/>
    <w:rsid w:val="00A52E1D"/>
    <w:rsid w:val="00A52F45"/>
    <w:rsid w:val="00A531B7"/>
    <w:rsid w:val="00A533F6"/>
    <w:rsid w:val="00A5341E"/>
    <w:rsid w:val="00A53B86"/>
    <w:rsid w:val="00A53D9F"/>
    <w:rsid w:val="00A53E25"/>
    <w:rsid w:val="00A53EA1"/>
    <w:rsid w:val="00A54305"/>
    <w:rsid w:val="00A54671"/>
    <w:rsid w:val="00A54695"/>
    <w:rsid w:val="00A5486D"/>
    <w:rsid w:val="00A548CE"/>
    <w:rsid w:val="00A54FD5"/>
    <w:rsid w:val="00A55232"/>
    <w:rsid w:val="00A5538F"/>
    <w:rsid w:val="00A553E4"/>
    <w:rsid w:val="00A5543B"/>
    <w:rsid w:val="00A5596F"/>
    <w:rsid w:val="00A562D3"/>
    <w:rsid w:val="00A5656E"/>
    <w:rsid w:val="00A5684A"/>
    <w:rsid w:val="00A569B9"/>
    <w:rsid w:val="00A56A53"/>
    <w:rsid w:val="00A56AC8"/>
    <w:rsid w:val="00A56B01"/>
    <w:rsid w:val="00A56D1A"/>
    <w:rsid w:val="00A56DCB"/>
    <w:rsid w:val="00A56E7B"/>
    <w:rsid w:val="00A57028"/>
    <w:rsid w:val="00A57127"/>
    <w:rsid w:val="00A57485"/>
    <w:rsid w:val="00A60095"/>
    <w:rsid w:val="00A605CD"/>
    <w:rsid w:val="00A605FA"/>
    <w:rsid w:val="00A60683"/>
    <w:rsid w:val="00A608C8"/>
    <w:rsid w:val="00A608F0"/>
    <w:rsid w:val="00A610C2"/>
    <w:rsid w:val="00A6132C"/>
    <w:rsid w:val="00A613EB"/>
    <w:rsid w:val="00A61499"/>
    <w:rsid w:val="00A615E7"/>
    <w:rsid w:val="00A6185C"/>
    <w:rsid w:val="00A61ABB"/>
    <w:rsid w:val="00A6217A"/>
    <w:rsid w:val="00A62364"/>
    <w:rsid w:val="00A624DC"/>
    <w:rsid w:val="00A62530"/>
    <w:rsid w:val="00A626FC"/>
    <w:rsid w:val="00A6297B"/>
    <w:rsid w:val="00A62A77"/>
    <w:rsid w:val="00A62A8E"/>
    <w:rsid w:val="00A62BC4"/>
    <w:rsid w:val="00A62DF4"/>
    <w:rsid w:val="00A62EC4"/>
    <w:rsid w:val="00A63483"/>
    <w:rsid w:val="00A634C7"/>
    <w:rsid w:val="00A6364F"/>
    <w:rsid w:val="00A63851"/>
    <w:rsid w:val="00A63992"/>
    <w:rsid w:val="00A63B7F"/>
    <w:rsid w:val="00A63C62"/>
    <w:rsid w:val="00A63E66"/>
    <w:rsid w:val="00A63F17"/>
    <w:rsid w:val="00A6435F"/>
    <w:rsid w:val="00A6442E"/>
    <w:rsid w:val="00A64608"/>
    <w:rsid w:val="00A647EB"/>
    <w:rsid w:val="00A64A76"/>
    <w:rsid w:val="00A65008"/>
    <w:rsid w:val="00A65012"/>
    <w:rsid w:val="00A65228"/>
    <w:rsid w:val="00A6523F"/>
    <w:rsid w:val="00A652B6"/>
    <w:rsid w:val="00A653A6"/>
    <w:rsid w:val="00A6542B"/>
    <w:rsid w:val="00A6544C"/>
    <w:rsid w:val="00A657D7"/>
    <w:rsid w:val="00A65D27"/>
    <w:rsid w:val="00A660AC"/>
    <w:rsid w:val="00A662C9"/>
    <w:rsid w:val="00A6630D"/>
    <w:rsid w:val="00A6637B"/>
    <w:rsid w:val="00A665E1"/>
    <w:rsid w:val="00A669C1"/>
    <w:rsid w:val="00A66A30"/>
    <w:rsid w:val="00A66A50"/>
    <w:rsid w:val="00A66CBF"/>
    <w:rsid w:val="00A66EA3"/>
    <w:rsid w:val="00A67442"/>
    <w:rsid w:val="00A67D70"/>
    <w:rsid w:val="00A67DD3"/>
    <w:rsid w:val="00A67E6C"/>
    <w:rsid w:val="00A67EA8"/>
    <w:rsid w:val="00A67F8E"/>
    <w:rsid w:val="00A7032F"/>
    <w:rsid w:val="00A7063F"/>
    <w:rsid w:val="00A70E39"/>
    <w:rsid w:val="00A70E7C"/>
    <w:rsid w:val="00A70EF8"/>
    <w:rsid w:val="00A711DA"/>
    <w:rsid w:val="00A71223"/>
    <w:rsid w:val="00A712D4"/>
    <w:rsid w:val="00A712D5"/>
    <w:rsid w:val="00A71510"/>
    <w:rsid w:val="00A7158F"/>
    <w:rsid w:val="00A716C8"/>
    <w:rsid w:val="00A71873"/>
    <w:rsid w:val="00A71B99"/>
    <w:rsid w:val="00A72126"/>
    <w:rsid w:val="00A727AA"/>
    <w:rsid w:val="00A729EA"/>
    <w:rsid w:val="00A72C25"/>
    <w:rsid w:val="00A72D82"/>
    <w:rsid w:val="00A73138"/>
    <w:rsid w:val="00A732D4"/>
    <w:rsid w:val="00A73339"/>
    <w:rsid w:val="00A733DC"/>
    <w:rsid w:val="00A73579"/>
    <w:rsid w:val="00A73832"/>
    <w:rsid w:val="00A738C5"/>
    <w:rsid w:val="00A739D0"/>
    <w:rsid w:val="00A73A4F"/>
    <w:rsid w:val="00A73B07"/>
    <w:rsid w:val="00A73D58"/>
    <w:rsid w:val="00A74025"/>
    <w:rsid w:val="00A740A8"/>
    <w:rsid w:val="00A741A7"/>
    <w:rsid w:val="00A741FA"/>
    <w:rsid w:val="00A74502"/>
    <w:rsid w:val="00A746AA"/>
    <w:rsid w:val="00A74FF5"/>
    <w:rsid w:val="00A751F3"/>
    <w:rsid w:val="00A75332"/>
    <w:rsid w:val="00A753AB"/>
    <w:rsid w:val="00A75A4E"/>
    <w:rsid w:val="00A75A70"/>
    <w:rsid w:val="00A75ADF"/>
    <w:rsid w:val="00A75EC4"/>
    <w:rsid w:val="00A760F3"/>
    <w:rsid w:val="00A761D4"/>
    <w:rsid w:val="00A7650C"/>
    <w:rsid w:val="00A7686F"/>
    <w:rsid w:val="00A7695F"/>
    <w:rsid w:val="00A76A35"/>
    <w:rsid w:val="00A76A7A"/>
    <w:rsid w:val="00A774C9"/>
    <w:rsid w:val="00A775C2"/>
    <w:rsid w:val="00A77821"/>
    <w:rsid w:val="00A77A43"/>
    <w:rsid w:val="00A77DA6"/>
    <w:rsid w:val="00A77EC4"/>
    <w:rsid w:val="00A80671"/>
    <w:rsid w:val="00A807DF"/>
    <w:rsid w:val="00A81218"/>
    <w:rsid w:val="00A81411"/>
    <w:rsid w:val="00A81423"/>
    <w:rsid w:val="00A81589"/>
    <w:rsid w:val="00A8188D"/>
    <w:rsid w:val="00A819CC"/>
    <w:rsid w:val="00A81B89"/>
    <w:rsid w:val="00A81C4A"/>
    <w:rsid w:val="00A81DA9"/>
    <w:rsid w:val="00A81DAD"/>
    <w:rsid w:val="00A81E14"/>
    <w:rsid w:val="00A81EC2"/>
    <w:rsid w:val="00A821BD"/>
    <w:rsid w:val="00A824A5"/>
    <w:rsid w:val="00A827AD"/>
    <w:rsid w:val="00A8291F"/>
    <w:rsid w:val="00A82982"/>
    <w:rsid w:val="00A82F9E"/>
    <w:rsid w:val="00A82FC7"/>
    <w:rsid w:val="00A833E6"/>
    <w:rsid w:val="00A83AA9"/>
    <w:rsid w:val="00A83D54"/>
    <w:rsid w:val="00A83FB8"/>
    <w:rsid w:val="00A84020"/>
    <w:rsid w:val="00A844E9"/>
    <w:rsid w:val="00A84675"/>
    <w:rsid w:val="00A84778"/>
    <w:rsid w:val="00A84931"/>
    <w:rsid w:val="00A849E7"/>
    <w:rsid w:val="00A84D21"/>
    <w:rsid w:val="00A85735"/>
    <w:rsid w:val="00A85763"/>
    <w:rsid w:val="00A859AC"/>
    <w:rsid w:val="00A859CA"/>
    <w:rsid w:val="00A862C5"/>
    <w:rsid w:val="00A865CE"/>
    <w:rsid w:val="00A86989"/>
    <w:rsid w:val="00A86B1B"/>
    <w:rsid w:val="00A86BEB"/>
    <w:rsid w:val="00A86C43"/>
    <w:rsid w:val="00A86CA1"/>
    <w:rsid w:val="00A87211"/>
    <w:rsid w:val="00A872E6"/>
    <w:rsid w:val="00A8732C"/>
    <w:rsid w:val="00A874B2"/>
    <w:rsid w:val="00A87AB8"/>
    <w:rsid w:val="00A87D59"/>
    <w:rsid w:val="00A87EF5"/>
    <w:rsid w:val="00A905D4"/>
    <w:rsid w:val="00A907F5"/>
    <w:rsid w:val="00A90B88"/>
    <w:rsid w:val="00A9157F"/>
    <w:rsid w:val="00A91DE1"/>
    <w:rsid w:val="00A91E56"/>
    <w:rsid w:val="00A925B4"/>
    <w:rsid w:val="00A92879"/>
    <w:rsid w:val="00A92C26"/>
    <w:rsid w:val="00A92CF9"/>
    <w:rsid w:val="00A92D75"/>
    <w:rsid w:val="00A9336A"/>
    <w:rsid w:val="00A934CC"/>
    <w:rsid w:val="00A93955"/>
    <w:rsid w:val="00A94010"/>
    <w:rsid w:val="00A9442A"/>
    <w:rsid w:val="00A947E7"/>
    <w:rsid w:val="00A94FA7"/>
    <w:rsid w:val="00A95E42"/>
    <w:rsid w:val="00A95F72"/>
    <w:rsid w:val="00A96060"/>
    <w:rsid w:val="00A961B7"/>
    <w:rsid w:val="00A96246"/>
    <w:rsid w:val="00A9627A"/>
    <w:rsid w:val="00A963C8"/>
    <w:rsid w:val="00A966BD"/>
    <w:rsid w:val="00A968CC"/>
    <w:rsid w:val="00A968DD"/>
    <w:rsid w:val="00A96AEA"/>
    <w:rsid w:val="00A971E7"/>
    <w:rsid w:val="00A972F0"/>
    <w:rsid w:val="00A97380"/>
    <w:rsid w:val="00A97628"/>
    <w:rsid w:val="00A97668"/>
    <w:rsid w:val="00A976C6"/>
    <w:rsid w:val="00A9777F"/>
    <w:rsid w:val="00A978A1"/>
    <w:rsid w:val="00A97C67"/>
    <w:rsid w:val="00A97C76"/>
    <w:rsid w:val="00A97C8B"/>
    <w:rsid w:val="00A97D55"/>
    <w:rsid w:val="00A97E16"/>
    <w:rsid w:val="00A97E53"/>
    <w:rsid w:val="00AA016F"/>
    <w:rsid w:val="00AA0E62"/>
    <w:rsid w:val="00AA11F5"/>
    <w:rsid w:val="00AA120B"/>
    <w:rsid w:val="00AA1463"/>
    <w:rsid w:val="00AA17A6"/>
    <w:rsid w:val="00AA1BD9"/>
    <w:rsid w:val="00AA1ED6"/>
    <w:rsid w:val="00AA2075"/>
    <w:rsid w:val="00AA2078"/>
    <w:rsid w:val="00AA21D4"/>
    <w:rsid w:val="00AA255C"/>
    <w:rsid w:val="00AA27C7"/>
    <w:rsid w:val="00AA29AC"/>
    <w:rsid w:val="00AA2F8B"/>
    <w:rsid w:val="00AA2F99"/>
    <w:rsid w:val="00AA31C2"/>
    <w:rsid w:val="00AA3B08"/>
    <w:rsid w:val="00AA3C01"/>
    <w:rsid w:val="00AA3D01"/>
    <w:rsid w:val="00AA3DEA"/>
    <w:rsid w:val="00AA3F68"/>
    <w:rsid w:val="00AA42CB"/>
    <w:rsid w:val="00AA4468"/>
    <w:rsid w:val="00AA4546"/>
    <w:rsid w:val="00AA46C4"/>
    <w:rsid w:val="00AA477C"/>
    <w:rsid w:val="00AA48CB"/>
    <w:rsid w:val="00AA4956"/>
    <w:rsid w:val="00AA4B68"/>
    <w:rsid w:val="00AA5082"/>
    <w:rsid w:val="00AA5196"/>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379"/>
    <w:rsid w:val="00AA7B2C"/>
    <w:rsid w:val="00AA7FAB"/>
    <w:rsid w:val="00AB070B"/>
    <w:rsid w:val="00AB0A8A"/>
    <w:rsid w:val="00AB0BC8"/>
    <w:rsid w:val="00AB0E82"/>
    <w:rsid w:val="00AB11CA"/>
    <w:rsid w:val="00AB14D9"/>
    <w:rsid w:val="00AB163B"/>
    <w:rsid w:val="00AB1A4B"/>
    <w:rsid w:val="00AB1A9C"/>
    <w:rsid w:val="00AB1BD8"/>
    <w:rsid w:val="00AB1C26"/>
    <w:rsid w:val="00AB1D0E"/>
    <w:rsid w:val="00AB2044"/>
    <w:rsid w:val="00AB2376"/>
    <w:rsid w:val="00AB26DE"/>
    <w:rsid w:val="00AB2855"/>
    <w:rsid w:val="00AB29DC"/>
    <w:rsid w:val="00AB2CBC"/>
    <w:rsid w:val="00AB3078"/>
    <w:rsid w:val="00AB322A"/>
    <w:rsid w:val="00AB32E9"/>
    <w:rsid w:val="00AB3CA5"/>
    <w:rsid w:val="00AB3DAC"/>
    <w:rsid w:val="00AB41B5"/>
    <w:rsid w:val="00AB45B9"/>
    <w:rsid w:val="00AB4991"/>
    <w:rsid w:val="00AB4A14"/>
    <w:rsid w:val="00AB4A45"/>
    <w:rsid w:val="00AB4AB8"/>
    <w:rsid w:val="00AB4B51"/>
    <w:rsid w:val="00AB4C44"/>
    <w:rsid w:val="00AB4D0F"/>
    <w:rsid w:val="00AB4DE3"/>
    <w:rsid w:val="00AB5018"/>
    <w:rsid w:val="00AB507C"/>
    <w:rsid w:val="00AB519D"/>
    <w:rsid w:val="00AB51A4"/>
    <w:rsid w:val="00AB5963"/>
    <w:rsid w:val="00AB5D14"/>
    <w:rsid w:val="00AB5EF8"/>
    <w:rsid w:val="00AB5FBE"/>
    <w:rsid w:val="00AB6068"/>
    <w:rsid w:val="00AB61F6"/>
    <w:rsid w:val="00AB655E"/>
    <w:rsid w:val="00AB67E9"/>
    <w:rsid w:val="00AB67FD"/>
    <w:rsid w:val="00AB6A91"/>
    <w:rsid w:val="00AB717E"/>
    <w:rsid w:val="00AB789A"/>
    <w:rsid w:val="00AB7ABB"/>
    <w:rsid w:val="00AB7C04"/>
    <w:rsid w:val="00AB7DCC"/>
    <w:rsid w:val="00AC007F"/>
    <w:rsid w:val="00AC017B"/>
    <w:rsid w:val="00AC041B"/>
    <w:rsid w:val="00AC1027"/>
    <w:rsid w:val="00AC10A6"/>
    <w:rsid w:val="00AC117B"/>
    <w:rsid w:val="00AC119C"/>
    <w:rsid w:val="00AC16ED"/>
    <w:rsid w:val="00AC17D3"/>
    <w:rsid w:val="00AC1ABB"/>
    <w:rsid w:val="00AC1D7B"/>
    <w:rsid w:val="00AC2213"/>
    <w:rsid w:val="00AC232E"/>
    <w:rsid w:val="00AC2AFE"/>
    <w:rsid w:val="00AC2B1F"/>
    <w:rsid w:val="00AC2BEC"/>
    <w:rsid w:val="00AC2C8E"/>
    <w:rsid w:val="00AC2E8C"/>
    <w:rsid w:val="00AC2ECD"/>
    <w:rsid w:val="00AC3119"/>
    <w:rsid w:val="00AC32A9"/>
    <w:rsid w:val="00AC33C6"/>
    <w:rsid w:val="00AC3443"/>
    <w:rsid w:val="00AC347F"/>
    <w:rsid w:val="00AC3593"/>
    <w:rsid w:val="00AC3AB9"/>
    <w:rsid w:val="00AC3FDC"/>
    <w:rsid w:val="00AC42C4"/>
    <w:rsid w:val="00AC4416"/>
    <w:rsid w:val="00AC47E2"/>
    <w:rsid w:val="00AC49FB"/>
    <w:rsid w:val="00AC4AB7"/>
    <w:rsid w:val="00AC4D4C"/>
    <w:rsid w:val="00AC4E93"/>
    <w:rsid w:val="00AC5385"/>
    <w:rsid w:val="00AC54E7"/>
    <w:rsid w:val="00AC5506"/>
    <w:rsid w:val="00AC5614"/>
    <w:rsid w:val="00AC578A"/>
    <w:rsid w:val="00AC59DA"/>
    <w:rsid w:val="00AC5A10"/>
    <w:rsid w:val="00AC5B74"/>
    <w:rsid w:val="00AC64F9"/>
    <w:rsid w:val="00AC65F1"/>
    <w:rsid w:val="00AC68AE"/>
    <w:rsid w:val="00AC692A"/>
    <w:rsid w:val="00AC6C0E"/>
    <w:rsid w:val="00AC73F5"/>
    <w:rsid w:val="00AC74D0"/>
    <w:rsid w:val="00AC7B34"/>
    <w:rsid w:val="00AC7F45"/>
    <w:rsid w:val="00AD01A7"/>
    <w:rsid w:val="00AD0AA3"/>
    <w:rsid w:val="00AD0F48"/>
    <w:rsid w:val="00AD0F58"/>
    <w:rsid w:val="00AD0FA1"/>
    <w:rsid w:val="00AD10D7"/>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62A"/>
    <w:rsid w:val="00AD58D7"/>
    <w:rsid w:val="00AD59E1"/>
    <w:rsid w:val="00AD5E74"/>
    <w:rsid w:val="00AD6258"/>
    <w:rsid w:val="00AD628F"/>
    <w:rsid w:val="00AD6381"/>
    <w:rsid w:val="00AD6563"/>
    <w:rsid w:val="00AD6D25"/>
    <w:rsid w:val="00AD6FF7"/>
    <w:rsid w:val="00AD7159"/>
    <w:rsid w:val="00AD71C1"/>
    <w:rsid w:val="00AD778A"/>
    <w:rsid w:val="00AD7800"/>
    <w:rsid w:val="00AD79AD"/>
    <w:rsid w:val="00AD7AE7"/>
    <w:rsid w:val="00AD7CCA"/>
    <w:rsid w:val="00AD7D36"/>
    <w:rsid w:val="00AD7E2F"/>
    <w:rsid w:val="00AD7F2A"/>
    <w:rsid w:val="00AD7F95"/>
    <w:rsid w:val="00AE01BD"/>
    <w:rsid w:val="00AE0253"/>
    <w:rsid w:val="00AE05C6"/>
    <w:rsid w:val="00AE076A"/>
    <w:rsid w:val="00AE1099"/>
    <w:rsid w:val="00AE1258"/>
    <w:rsid w:val="00AE1664"/>
    <w:rsid w:val="00AE16BF"/>
    <w:rsid w:val="00AE1AD8"/>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17C"/>
    <w:rsid w:val="00AE5455"/>
    <w:rsid w:val="00AE54A1"/>
    <w:rsid w:val="00AE54D0"/>
    <w:rsid w:val="00AE54DA"/>
    <w:rsid w:val="00AE5985"/>
    <w:rsid w:val="00AE5B75"/>
    <w:rsid w:val="00AE5C18"/>
    <w:rsid w:val="00AE5E14"/>
    <w:rsid w:val="00AE5EEE"/>
    <w:rsid w:val="00AE6320"/>
    <w:rsid w:val="00AE6681"/>
    <w:rsid w:val="00AE6D98"/>
    <w:rsid w:val="00AE6F10"/>
    <w:rsid w:val="00AE6FF9"/>
    <w:rsid w:val="00AE72E8"/>
    <w:rsid w:val="00AE7987"/>
    <w:rsid w:val="00AE7F09"/>
    <w:rsid w:val="00AE7F98"/>
    <w:rsid w:val="00AF0361"/>
    <w:rsid w:val="00AF0381"/>
    <w:rsid w:val="00AF04CB"/>
    <w:rsid w:val="00AF04DE"/>
    <w:rsid w:val="00AF0797"/>
    <w:rsid w:val="00AF11AC"/>
    <w:rsid w:val="00AF15BD"/>
    <w:rsid w:val="00AF16B3"/>
    <w:rsid w:val="00AF1767"/>
    <w:rsid w:val="00AF1A04"/>
    <w:rsid w:val="00AF1C5D"/>
    <w:rsid w:val="00AF202B"/>
    <w:rsid w:val="00AF26E0"/>
    <w:rsid w:val="00AF2B0A"/>
    <w:rsid w:val="00AF2C81"/>
    <w:rsid w:val="00AF2DE7"/>
    <w:rsid w:val="00AF330F"/>
    <w:rsid w:val="00AF3496"/>
    <w:rsid w:val="00AF34B7"/>
    <w:rsid w:val="00AF34CF"/>
    <w:rsid w:val="00AF34EC"/>
    <w:rsid w:val="00AF352A"/>
    <w:rsid w:val="00AF353B"/>
    <w:rsid w:val="00AF3673"/>
    <w:rsid w:val="00AF3A0C"/>
    <w:rsid w:val="00AF3D51"/>
    <w:rsid w:val="00AF3F52"/>
    <w:rsid w:val="00AF42D7"/>
    <w:rsid w:val="00AF4508"/>
    <w:rsid w:val="00AF46FC"/>
    <w:rsid w:val="00AF4966"/>
    <w:rsid w:val="00AF4ACC"/>
    <w:rsid w:val="00AF4C35"/>
    <w:rsid w:val="00AF4C41"/>
    <w:rsid w:val="00AF5027"/>
    <w:rsid w:val="00AF53CC"/>
    <w:rsid w:val="00AF53EA"/>
    <w:rsid w:val="00AF54CD"/>
    <w:rsid w:val="00AF54FB"/>
    <w:rsid w:val="00AF5D59"/>
    <w:rsid w:val="00AF5D8F"/>
    <w:rsid w:val="00AF5F9C"/>
    <w:rsid w:val="00AF5FF8"/>
    <w:rsid w:val="00AF697A"/>
    <w:rsid w:val="00AF6D2B"/>
    <w:rsid w:val="00AF6E56"/>
    <w:rsid w:val="00AF7935"/>
    <w:rsid w:val="00B006A6"/>
    <w:rsid w:val="00B006FE"/>
    <w:rsid w:val="00B00733"/>
    <w:rsid w:val="00B007CB"/>
    <w:rsid w:val="00B00A4F"/>
    <w:rsid w:val="00B01356"/>
    <w:rsid w:val="00B01B49"/>
    <w:rsid w:val="00B023D9"/>
    <w:rsid w:val="00B02417"/>
    <w:rsid w:val="00B024E0"/>
    <w:rsid w:val="00B026F9"/>
    <w:rsid w:val="00B0276D"/>
    <w:rsid w:val="00B02AA9"/>
    <w:rsid w:val="00B02AD5"/>
    <w:rsid w:val="00B02E07"/>
    <w:rsid w:val="00B02FA3"/>
    <w:rsid w:val="00B03025"/>
    <w:rsid w:val="00B03942"/>
    <w:rsid w:val="00B039B7"/>
    <w:rsid w:val="00B03A13"/>
    <w:rsid w:val="00B03A1D"/>
    <w:rsid w:val="00B03A28"/>
    <w:rsid w:val="00B03DA6"/>
    <w:rsid w:val="00B03EEA"/>
    <w:rsid w:val="00B03FD3"/>
    <w:rsid w:val="00B04361"/>
    <w:rsid w:val="00B044FE"/>
    <w:rsid w:val="00B04537"/>
    <w:rsid w:val="00B045F0"/>
    <w:rsid w:val="00B047A1"/>
    <w:rsid w:val="00B0499E"/>
    <w:rsid w:val="00B04B68"/>
    <w:rsid w:val="00B04B82"/>
    <w:rsid w:val="00B04C79"/>
    <w:rsid w:val="00B04CBA"/>
    <w:rsid w:val="00B04DEF"/>
    <w:rsid w:val="00B04EC1"/>
    <w:rsid w:val="00B04FCE"/>
    <w:rsid w:val="00B05084"/>
    <w:rsid w:val="00B0511D"/>
    <w:rsid w:val="00B0546C"/>
    <w:rsid w:val="00B054E6"/>
    <w:rsid w:val="00B05581"/>
    <w:rsid w:val="00B0559E"/>
    <w:rsid w:val="00B0569B"/>
    <w:rsid w:val="00B06056"/>
    <w:rsid w:val="00B0628F"/>
    <w:rsid w:val="00B06691"/>
    <w:rsid w:val="00B06782"/>
    <w:rsid w:val="00B0683A"/>
    <w:rsid w:val="00B069C8"/>
    <w:rsid w:val="00B06A3D"/>
    <w:rsid w:val="00B06AC4"/>
    <w:rsid w:val="00B07100"/>
    <w:rsid w:val="00B07346"/>
    <w:rsid w:val="00B07490"/>
    <w:rsid w:val="00B07514"/>
    <w:rsid w:val="00B07820"/>
    <w:rsid w:val="00B07828"/>
    <w:rsid w:val="00B07850"/>
    <w:rsid w:val="00B07A61"/>
    <w:rsid w:val="00B07D75"/>
    <w:rsid w:val="00B07F54"/>
    <w:rsid w:val="00B109F6"/>
    <w:rsid w:val="00B10A79"/>
    <w:rsid w:val="00B111B3"/>
    <w:rsid w:val="00B1139F"/>
    <w:rsid w:val="00B118BE"/>
    <w:rsid w:val="00B11997"/>
    <w:rsid w:val="00B11B72"/>
    <w:rsid w:val="00B11DF9"/>
    <w:rsid w:val="00B11FDB"/>
    <w:rsid w:val="00B121DE"/>
    <w:rsid w:val="00B125E7"/>
    <w:rsid w:val="00B12619"/>
    <w:rsid w:val="00B127AC"/>
    <w:rsid w:val="00B128D2"/>
    <w:rsid w:val="00B12C29"/>
    <w:rsid w:val="00B12CA5"/>
    <w:rsid w:val="00B12EB2"/>
    <w:rsid w:val="00B13467"/>
    <w:rsid w:val="00B13605"/>
    <w:rsid w:val="00B13690"/>
    <w:rsid w:val="00B137F2"/>
    <w:rsid w:val="00B13F0E"/>
    <w:rsid w:val="00B1409B"/>
    <w:rsid w:val="00B14562"/>
    <w:rsid w:val="00B14569"/>
    <w:rsid w:val="00B148B6"/>
    <w:rsid w:val="00B14C0D"/>
    <w:rsid w:val="00B14CBC"/>
    <w:rsid w:val="00B150D8"/>
    <w:rsid w:val="00B1576D"/>
    <w:rsid w:val="00B157F9"/>
    <w:rsid w:val="00B15965"/>
    <w:rsid w:val="00B15AE3"/>
    <w:rsid w:val="00B15C44"/>
    <w:rsid w:val="00B16185"/>
    <w:rsid w:val="00B16834"/>
    <w:rsid w:val="00B168AC"/>
    <w:rsid w:val="00B16956"/>
    <w:rsid w:val="00B1695F"/>
    <w:rsid w:val="00B16EF1"/>
    <w:rsid w:val="00B1715A"/>
    <w:rsid w:val="00B17921"/>
    <w:rsid w:val="00B17FE3"/>
    <w:rsid w:val="00B20256"/>
    <w:rsid w:val="00B20535"/>
    <w:rsid w:val="00B20D09"/>
    <w:rsid w:val="00B2119C"/>
    <w:rsid w:val="00B21202"/>
    <w:rsid w:val="00B213F5"/>
    <w:rsid w:val="00B21411"/>
    <w:rsid w:val="00B215F4"/>
    <w:rsid w:val="00B2225C"/>
    <w:rsid w:val="00B2248B"/>
    <w:rsid w:val="00B22737"/>
    <w:rsid w:val="00B22C71"/>
    <w:rsid w:val="00B22D56"/>
    <w:rsid w:val="00B22ED9"/>
    <w:rsid w:val="00B22F3C"/>
    <w:rsid w:val="00B2310F"/>
    <w:rsid w:val="00B231C2"/>
    <w:rsid w:val="00B2323F"/>
    <w:rsid w:val="00B23740"/>
    <w:rsid w:val="00B237DC"/>
    <w:rsid w:val="00B23854"/>
    <w:rsid w:val="00B23A7C"/>
    <w:rsid w:val="00B23DBD"/>
    <w:rsid w:val="00B23EC8"/>
    <w:rsid w:val="00B23FF7"/>
    <w:rsid w:val="00B240E2"/>
    <w:rsid w:val="00B24261"/>
    <w:rsid w:val="00B24326"/>
    <w:rsid w:val="00B24725"/>
    <w:rsid w:val="00B24A72"/>
    <w:rsid w:val="00B24A7E"/>
    <w:rsid w:val="00B24A81"/>
    <w:rsid w:val="00B25333"/>
    <w:rsid w:val="00B25360"/>
    <w:rsid w:val="00B25EDB"/>
    <w:rsid w:val="00B261F3"/>
    <w:rsid w:val="00B263E2"/>
    <w:rsid w:val="00B26538"/>
    <w:rsid w:val="00B26793"/>
    <w:rsid w:val="00B267D0"/>
    <w:rsid w:val="00B26853"/>
    <w:rsid w:val="00B268D7"/>
    <w:rsid w:val="00B269BA"/>
    <w:rsid w:val="00B26EF4"/>
    <w:rsid w:val="00B273F7"/>
    <w:rsid w:val="00B2763F"/>
    <w:rsid w:val="00B278E1"/>
    <w:rsid w:val="00B27AAC"/>
    <w:rsid w:val="00B27B68"/>
    <w:rsid w:val="00B27EDA"/>
    <w:rsid w:val="00B27EF6"/>
    <w:rsid w:val="00B30168"/>
    <w:rsid w:val="00B302BF"/>
    <w:rsid w:val="00B303AE"/>
    <w:rsid w:val="00B303BF"/>
    <w:rsid w:val="00B303F2"/>
    <w:rsid w:val="00B307B4"/>
    <w:rsid w:val="00B30929"/>
    <w:rsid w:val="00B30A32"/>
    <w:rsid w:val="00B314A3"/>
    <w:rsid w:val="00B315E9"/>
    <w:rsid w:val="00B318F5"/>
    <w:rsid w:val="00B31941"/>
    <w:rsid w:val="00B31977"/>
    <w:rsid w:val="00B31BC9"/>
    <w:rsid w:val="00B31CC3"/>
    <w:rsid w:val="00B320EB"/>
    <w:rsid w:val="00B32128"/>
    <w:rsid w:val="00B321AF"/>
    <w:rsid w:val="00B327A8"/>
    <w:rsid w:val="00B32C1B"/>
    <w:rsid w:val="00B32C3C"/>
    <w:rsid w:val="00B32D39"/>
    <w:rsid w:val="00B32DEE"/>
    <w:rsid w:val="00B334FB"/>
    <w:rsid w:val="00B33C6B"/>
    <w:rsid w:val="00B341EF"/>
    <w:rsid w:val="00B348B1"/>
    <w:rsid w:val="00B34B52"/>
    <w:rsid w:val="00B34D06"/>
    <w:rsid w:val="00B3559C"/>
    <w:rsid w:val="00B3599E"/>
    <w:rsid w:val="00B35E52"/>
    <w:rsid w:val="00B35FF7"/>
    <w:rsid w:val="00B361B3"/>
    <w:rsid w:val="00B36632"/>
    <w:rsid w:val="00B3672F"/>
    <w:rsid w:val="00B36A0E"/>
    <w:rsid w:val="00B36B3B"/>
    <w:rsid w:val="00B372AA"/>
    <w:rsid w:val="00B373AC"/>
    <w:rsid w:val="00B374CA"/>
    <w:rsid w:val="00B37704"/>
    <w:rsid w:val="00B37DD6"/>
    <w:rsid w:val="00B37F70"/>
    <w:rsid w:val="00B401D1"/>
    <w:rsid w:val="00B40445"/>
    <w:rsid w:val="00B40612"/>
    <w:rsid w:val="00B409E0"/>
    <w:rsid w:val="00B40D8A"/>
    <w:rsid w:val="00B41043"/>
    <w:rsid w:val="00B41317"/>
    <w:rsid w:val="00B41888"/>
    <w:rsid w:val="00B41A1F"/>
    <w:rsid w:val="00B42082"/>
    <w:rsid w:val="00B422B3"/>
    <w:rsid w:val="00B42846"/>
    <w:rsid w:val="00B4294D"/>
    <w:rsid w:val="00B429E8"/>
    <w:rsid w:val="00B42A94"/>
    <w:rsid w:val="00B42C65"/>
    <w:rsid w:val="00B435FE"/>
    <w:rsid w:val="00B436CF"/>
    <w:rsid w:val="00B437D2"/>
    <w:rsid w:val="00B437FA"/>
    <w:rsid w:val="00B43D17"/>
    <w:rsid w:val="00B43DFA"/>
    <w:rsid w:val="00B44D43"/>
    <w:rsid w:val="00B4561F"/>
    <w:rsid w:val="00B45661"/>
    <w:rsid w:val="00B45882"/>
    <w:rsid w:val="00B45A1B"/>
    <w:rsid w:val="00B45A4C"/>
    <w:rsid w:val="00B45A52"/>
    <w:rsid w:val="00B45D51"/>
    <w:rsid w:val="00B460B3"/>
    <w:rsid w:val="00B46175"/>
    <w:rsid w:val="00B461B9"/>
    <w:rsid w:val="00B464A0"/>
    <w:rsid w:val="00B467F9"/>
    <w:rsid w:val="00B46A72"/>
    <w:rsid w:val="00B46B0C"/>
    <w:rsid w:val="00B46D8B"/>
    <w:rsid w:val="00B4713E"/>
    <w:rsid w:val="00B47197"/>
    <w:rsid w:val="00B47201"/>
    <w:rsid w:val="00B473E9"/>
    <w:rsid w:val="00B5008D"/>
    <w:rsid w:val="00B5022C"/>
    <w:rsid w:val="00B5032D"/>
    <w:rsid w:val="00B50350"/>
    <w:rsid w:val="00B50453"/>
    <w:rsid w:val="00B50A29"/>
    <w:rsid w:val="00B50A8A"/>
    <w:rsid w:val="00B5119A"/>
    <w:rsid w:val="00B51342"/>
    <w:rsid w:val="00B51369"/>
    <w:rsid w:val="00B515CC"/>
    <w:rsid w:val="00B51677"/>
    <w:rsid w:val="00B51C59"/>
    <w:rsid w:val="00B51D82"/>
    <w:rsid w:val="00B523B0"/>
    <w:rsid w:val="00B5240A"/>
    <w:rsid w:val="00B52477"/>
    <w:rsid w:val="00B525C1"/>
    <w:rsid w:val="00B527DF"/>
    <w:rsid w:val="00B52930"/>
    <w:rsid w:val="00B52AF0"/>
    <w:rsid w:val="00B53023"/>
    <w:rsid w:val="00B53227"/>
    <w:rsid w:val="00B5327F"/>
    <w:rsid w:val="00B53515"/>
    <w:rsid w:val="00B53597"/>
    <w:rsid w:val="00B537DA"/>
    <w:rsid w:val="00B53A97"/>
    <w:rsid w:val="00B53B16"/>
    <w:rsid w:val="00B540CC"/>
    <w:rsid w:val="00B54128"/>
    <w:rsid w:val="00B5433D"/>
    <w:rsid w:val="00B544C5"/>
    <w:rsid w:val="00B5477D"/>
    <w:rsid w:val="00B547DC"/>
    <w:rsid w:val="00B548B7"/>
    <w:rsid w:val="00B54929"/>
    <w:rsid w:val="00B54988"/>
    <w:rsid w:val="00B54AD9"/>
    <w:rsid w:val="00B54DE7"/>
    <w:rsid w:val="00B54EAB"/>
    <w:rsid w:val="00B55148"/>
    <w:rsid w:val="00B551B6"/>
    <w:rsid w:val="00B5557B"/>
    <w:rsid w:val="00B55B1B"/>
    <w:rsid w:val="00B55BCE"/>
    <w:rsid w:val="00B55C07"/>
    <w:rsid w:val="00B55CAF"/>
    <w:rsid w:val="00B55FB6"/>
    <w:rsid w:val="00B56008"/>
    <w:rsid w:val="00B5615B"/>
    <w:rsid w:val="00B561E4"/>
    <w:rsid w:val="00B563E6"/>
    <w:rsid w:val="00B56760"/>
    <w:rsid w:val="00B568A0"/>
    <w:rsid w:val="00B56925"/>
    <w:rsid w:val="00B5728D"/>
    <w:rsid w:val="00B575D7"/>
    <w:rsid w:val="00B57AD2"/>
    <w:rsid w:val="00B57B17"/>
    <w:rsid w:val="00B57DB0"/>
    <w:rsid w:val="00B60512"/>
    <w:rsid w:val="00B6059D"/>
    <w:rsid w:val="00B60703"/>
    <w:rsid w:val="00B60785"/>
    <w:rsid w:val="00B60787"/>
    <w:rsid w:val="00B60A44"/>
    <w:rsid w:val="00B60BE6"/>
    <w:rsid w:val="00B60D35"/>
    <w:rsid w:val="00B60D5E"/>
    <w:rsid w:val="00B60E88"/>
    <w:rsid w:val="00B60E99"/>
    <w:rsid w:val="00B610A8"/>
    <w:rsid w:val="00B61118"/>
    <w:rsid w:val="00B615A2"/>
    <w:rsid w:val="00B624AF"/>
    <w:rsid w:val="00B624BE"/>
    <w:rsid w:val="00B6263C"/>
    <w:rsid w:val="00B627EB"/>
    <w:rsid w:val="00B62BB5"/>
    <w:rsid w:val="00B62D1A"/>
    <w:rsid w:val="00B62DF6"/>
    <w:rsid w:val="00B62E65"/>
    <w:rsid w:val="00B6302F"/>
    <w:rsid w:val="00B63048"/>
    <w:rsid w:val="00B63744"/>
    <w:rsid w:val="00B6384E"/>
    <w:rsid w:val="00B63B49"/>
    <w:rsid w:val="00B63DD2"/>
    <w:rsid w:val="00B64561"/>
    <w:rsid w:val="00B646E2"/>
    <w:rsid w:val="00B64829"/>
    <w:rsid w:val="00B64CE6"/>
    <w:rsid w:val="00B64E55"/>
    <w:rsid w:val="00B64FFE"/>
    <w:rsid w:val="00B6504A"/>
    <w:rsid w:val="00B65253"/>
    <w:rsid w:val="00B658DB"/>
    <w:rsid w:val="00B65A89"/>
    <w:rsid w:val="00B65DB6"/>
    <w:rsid w:val="00B661A1"/>
    <w:rsid w:val="00B6642E"/>
    <w:rsid w:val="00B664C7"/>
    <w:rsid w:val="00B66D7F"/>
    <w:rsid w:val="00B66DF5"/>
    <w:rsid w:val="00B6717D"/>
    <w:rsid w:val="00B67355"/>
    <w:rsid w:val="00B676A1"/>
    <w:rsid w:val="00B676E5"/>
    <w:rsid w:val="00B67F83"/>
    <w:rsid w:val="00B70B86"/>
    <w:rsid w:val="00B70C3D"/>
    <w:rsid w:val="00B70C7A"/>
    <w:rsid w:val="00B70DB5"/>
    <w:rsid w:val="00B71626"/>
    <w:rsid w:val="00B71D64"/>
    <w:rsid w:val="00B71E80"/>
    <w:rsid w:val="00B71F38"/>
    <w:rsid w:val="00B71FA1"/>
    <w:rsid w:val="00B72C3F"/>
    <w:rsid w:val="00B72FF8"/>
    <w:rsid w:val="00B7306D"/>
    <w:rsid w:val="00B73072"/>
    <w:rsid w:val="00B733EA"/>
    <w:rsid w:val="00B73923"/>
    <w:rsid w:val="00B739F6"/>
    <w:rsid w:val="00B73BA8"/>
    <w:rsid w:val="00B73D9A"/>
    <w:rsid w:val="00B74751"/>
    <w:rsid w:val="00B74A9F"/>
    <w:rsid w:val="00B74DA1"/>
    <w:rsid w:val="00B74E02"/>
    <w:rsid w:val="00B7501D"/>
    <w:rsid w:val="00B75576"/>
    <w:rsid w:val="00B75DA6"/>
    <w:rsid w:val="00B76414"/>
    <w:rsid w:val="00B76702"/>
    <w:rsid w:val="00B76FCF"/>
    <w:rsid w:val="00B7744F"/>
    <w:rsid w:val="00B777E3"/>
    <w:rsid w:val="00B77E29"/>
    <w:rsid w:val="00B77FAE"/>
    <w:rsid w:val="00B803A0"/>
    <w:rsid w:val="00B8097B"/>
    <w:rsid w:val="00B80CA0"/>
    <w:rsid w:val="00B812DA"/>
    <w:rsid w:val="00B819A0"/>
    <w:rsid w:val="00B819E7"/>
    <w:rsid w:val="00B81A6C"/>
    <w:rsid w:val="00B81D25"/>
    <w:rsid w:val="00B82205"/>
    <w:rsid w:val="00B822DF"/>
    <w:rsid w:val="00B82862"/>
    <w:rsid w:val="00B8295A"/>
    <w:rsid w:val="00B82A3E"/>
    <w:rsid w:val="00B82B50"/>
    <w:rsid w:val="00B83277"/>
    <w:rsid w:val="00B8354E"/>
    <w:rsid w:val="00B835B2"/>
    <w:rsid w:val="00B83809"/>
    <w:rsid w:val="00B83846"/>
    <w:rsid w:val="00B83A5D"/>
    <w:rsid w:val="00B83C82"/>
    <w:rsid w:val="00B83D7D"/>
    <w:rsid w:val="00B8416C"/>
    <w:rsid w:val="00B8462A"/>
    <w:rsid w:val="00B8471A"/>
    <w:rsid w:val="00B84A52"/>
    <w:rsid w:val="00B84D8A"/>
    <w:rsid w:val="00B85050"/>
    <w:rsid w:val="00B85233"/>
    <w:rsid w:val="00B855A5"/>
    <w:rsid w:val="00B858D5"/>
    <w:rsid w:val="00B85A68"/>
    <w:rsid w:val="00B85DE5"/>
    <w:rsid w:val="00B86271"/>
    <w:rsid w:val="00B8638F"/>
    <w:rsid w:val="00B86A3A"/>
    <w:rsid w:val="00B86BBD"/>
    <w:rsid w:val="00B86D6C"/>
    <w:rsid w:val="00B86E78"/>
    <w:rsid w:val="00B86EC3"/>
    <w:rsid w:val="00B872BA"/>
    <w:rsid w:val="00B874E7"/>
    <w:rsid w:val="00B87678"/>
    <w:rsid w:val="00B876F0"/>
    <w:rsid w:val="00B878CB"/>
    <w:rsid w:val="00B87BD5"/>
    <w:rsid w:val="00B87C16"/>
    <w:rsid w:val="00B87D79"/>
    <w:rsid w:val="00B87E01"/>
    <w:rsid w:val="00B87EF4"/>
    <w:rsid w:val="00B90340"/>
    <w:rsid w:val="00B904C7"/>
    <w:rsid w:val="00B9069C"/>
    <w:rsid w:val="00B90A14"/>
    <w:rsid w:val="00B90A30"/>
    <w:rsid w:val="00B90B00"/>
    <w:rsid w:val="00B90C83"/>
    <w:rsid w:val="00B90EA2"/>
    <w:rsid w:val="00B90F73"/>
    <w:rsid w:val="00B911A9"/>
    <w:rsid w:val="00B9152E"/>
    <w:rsid w:val="00B917E8"/>
    <w:rsid w:val="00B919BE"/>
    <w:rsid w:val="00B91A75"/>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732"/>
    <w:rsid w:val="00B94B27"/>
    <w:rsid w:val="00B94E01"/>
    <w:rsid w:val="00B9536A"/>
    <w:rsid w:val="00B9538F"/>
    <w:rsid w:val="00B95715"/>
    <w:rsid w:val="00B958C5"/>
    <w:rsid w:val="00B95A90"/>
    <w:rsid w:val="00B95E02"/>
    <w:rsid w:val="00B95F76"/>
    <w:rsid w:val="00B95FDB"/>
    <w:rsid w:val="00B961A9"/>
    <w:rsid w:val="00B9632C"/>
    <w:rsid w:val="00B965D0"/>
    <w:rsid w:val="00B965E6"/>
    <w:rsid w:val="00B96A40"/>
    <w:rsid w:val="00B96A92"/>
    <w:rsid w:val="00B96DA1"/>
    <w:rsid w:val="00B96F68"/>
    <w:rsid w:val="00B971CB"/>
    <w:rsid w:val="00B9730F"/>
    <w:rsid w:val="00B97327"/>
    <w:rsid w:val="00B973A0"/>
    <w:rsid w:val="00B97BD0"/>
    <w:rsid w:val="00B97C26"/>
    <w:rsid w:val="00B97CF8"/>
    <w:rsid w:val="00B97E64"/>
    <w:rsid w:val="00BA0052"/>
    <w:rsid w:val="00BA007F"/>
    <w:rsid w:val="00BA039C"/>
    <w:rsid w:val="00BA04BE"/>
    <w:rsid w:val="00BA0A80"/>
    <w:rsid w:val="00BA0E29"/>
    <w:rsid w:val="00BA10FB"/>
    <w:rsid w:val="00BA1178"/>
    <w:rsid w:val="00BA119D"/>
    <w:rsid w:val="00BA1233"/>
    <w:rsid w:val="00BA1315"/>
    <w:rsid w:val="00BA15E0"/>
    <w:rsid w:val="00BA164B"/>
    <w:rsid w:val="00BA189C"/>
    <w:rsid w:val="00BA1B27"/>
    <w:rsid w:val="00BA1C2E"/>
    <w:rsid w:val="00BA1E1B"/>
    <w:rsid w:val="00BA1F07"/>
    <w:rsid w:val="00BA1F7B"/>
    <w:rsid w:val="00BA2234"/>
    <w:rsid w:val="00BA2280"/>
    <w:rsid w:val="00BA23DB"/>
    <w:rsid w:val="00BA2A08"/>
    <w:rsid w:val="00BA3138"/>
    <w:rsid w:val="00BA32D7"/>
    <w:rsid w:val="00BA3633"/>
    <w:rsid w:val="00BA36C8"/>
    <w:rsid w:val="00BA3BD8"/>
    <w:rsid w:val="00BA3DCF"/>
    <w:rsid w:val="00BA45D4"/>
    <w:rsid w:val="00BA4B13"/>
    <w:rsid w:val="00BA4E2C"/>
    <w:rsid w:val="00BA4E57"/>
    <w:rsid w:val="00BA5101"/>
    <w:rsid w:val="00BA52B6"/>
    <w:rsid w:val="00BA56D2"/>
    <w:rsid w:val="00BA5A3B"/>
    <w:rsid w:val="00BA5C21"/>
    <w:rsid w:val="00BA5D2E"/>
    <w:rsid w:val="00BA5E5F"/>
    <w:rsid w:val="00BA648A"/>
    <w:rsid w:val="00BA68F8"/>
    <w:rsid w:val="00BA692E"/>
    <w:rsid w:val="00BA6A4E"/>
    <w:rsid w:val="00BA6C22"/>
    <w:rsid w:val="00BA6CC7"/>
    <w:rsid w:val="00BA6DE9"/>
    <w:rsid w:val="00BA6EAD"/>
    <w:rsid w:val="00BA6F64"/>
    <w:rsid w:val="00BA7213"/>
    <w:rsid w:val="00BA74C9"/>
    <w:rsid w:val="00BA7536"/>
    <w:rsid w:val="00BA76E0"/>
    <w:rsid w:val="00BA79BB"/>
    <w:rsid w:val="00BA7B13"/>
    <w:rsid w:val="00BA7B51"/>
    <w:rsid w:val="00BA7BDB"/>
    <w:rsid w:val="00BA7EF9"/>
    <w:rsid w:val="00BB010B"/>
    <w:rsid w:val="00BB03EF"/>
    <w:rsid w:val="00BB053D"/>
    <w:rsid w:val="00BB0543"/>
    <w:rsid w:val="00BB055E"/>
    <w:rsid w:val="00BB058E"/>
    <w:rsid w:val="00BB0946"/>
    <w:rsid w:val="00BB0C39"/>
    <w:rsid w:val="00BB0CD6"/>
    <w:rsid w:val="00BB1C33"/>
    <w:rsid w:val="00BB1C5C"/>
    <w:rsid w:val="00BB1CE1"/>
    <w:rsid w:val="00BB20CC"/>
    <w:rsid w:val="00BB21F7"/>
    <w:rsid w:val="00BB2561"/>
    <w:rsid w:val="00BB288C"/>
    <w:rsid w:val="00BB288D"/>
    <w:rsid w:val="00BB2A25"/>
    <w:rsid w:val="00BB2B67"/>
    <w:rsid w:val="00BB2E3D"/>
    <w:rsid w:val="00BB30ED"/>
    <w:rsid w:val="00BB33F7"/>
    <w:rsid w:val="00BB3473"/>
    <w:rsid w:val="00BB3652"/>
    <w:rsid w:val="00BB3D13"/>
    <w:rsid w:val="00BB3DCA"/>
    <w:rsid w:val="00BB4517"/>
    <w:rsid w:val="00BB48CF"/>
    <w:rsid w:val="00BB497D"/>
    <w:rsid w:val="00BB4A0F"/>
    <w:rsid w:val="00BB51E9"/>
    <w:rsid w:val="00BB5241"/>
    <w:rsid w:val="00BB5826"/>
    <w:rsid w:val="00BB5C7C"/>
    <w:rsid w:val="00BB5DA1"/>
    <w:rsid w:val="00BB61FD"/>
    <w:rsid w:val="00BB6617"/>
    <w:rsid w:val="00BB67EB"/>
    <w:rsid w:val="00BB6A83"/>
    <w:rsid w:val="00BB6B7F"/>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C02"/>
    <w:rsid w:val="00BC0FDC"/>
    <w:rsid w:val="00BC10FC"/>
    <w:rsid w:val="00BC1262"/>
    <w:rsid w:val="00BC15F0"/>
    <w:rsid w:val="00BC16A6"/>
    <w:rsid w:val="00BC16E5"/>
    <w:rsid w:val="00BC1BF3"/>
    <w:rsid w:val="00BC1F7D"/>
    <w:rsid w:val="00BC212A"/>
    <w:rsid w:val="00BC213E"/>
    <w:rsid w:val="00BC23AF"/>
    <w:rsid w:val="00BC26BB"/>
    <w:rsid w:val="00BC2714"/>
    <w:rsid w:val="00BC278F"/>
    <w:rsid w:val="00BC288D"/>
    <w:rsid w:val="00BC29E0"/>
    <w:rsid w:val="00BC2B2A"/>
    <w:rsid w:val="00BC2C75"/>
    <w:rsid w:val="00BC2DB7"/>
    <w:rsid w:val="00BC3053"/>
    <w:rsid w:val="00BC3218"/>
    <w:rsid w:val="00BC36E1"/>
    <w:rsid w:val="00BC3884"/>
    <w:rsid w:val="00BC3903"/>
    <w:rsid w:val="00BC39E6"/>
    <w:rsid w:val="00BC3C6E"/>
    <w:rsid w:val="00BC3F4D"/>
    <w:rsid w:val="00BC4165"/>
    <w:rsid w:val="00BC4179"/>
    <w:rsid w:val="00BC4322"/>
    <w:rsid w:val="00BC45FA"/>
    <w:rsid w:val="00BC4816"/>
    <w:rsid w:val="00BC4D2E"/>
    <w:rsid w:val="00BC5282"/>
    <w:rsid w:val="00BC52D0"/>
    <w:rsid w:val="00BC52D2"/>
    <w:rsid w:val="00BC52E0"/>
    <w:rsid w:val="00BC58AC"/>
    <w:rsid w:val="00BC5A83"/>
    <w:rsid w:val="00BC5BA6"/>
    <w:rsid w:val="00BC5BA7"/>
    <w:rsid w:val="00BC5CAD"/>
    <w:rsid w:val="00BC5E4B"/>
    <w:rsid w:val="00BC5FD1"/>
    <w:rsid w:val="00BC62C6"/>
    <w:rsid w:val="00BC6709"/>
    <w:rsid w:val="00BC6A77"/>
    <w:rsid w:val="00BC6E18"/>
    <w:rsid w:val="00BC6E23"/>
    <w:rsid w:val="00BC6E78"/>
    <w:rsid w:val="00BC71EB"/>
    <w:rsid w:val="00BC735B"/>
    <w:rsid w:val="00BC7807"/>
    <w:rsid w:val="00BC7887"/>
    <w:rsid w:val="00BC7A01"/>
    <w:rsid w:val="00BC7AA8"/>
    <w:rsid w:val="00BC7B4B"/>
    <w:rsid w:val="00BD0719"/>
    <w:rsid w:val="00BD080B"/>
    <w:rsid w:val="00BD08B3"/>
    <w:rsid w:val="00BD0D26"/>
    <w:rsid w:val="00BD119E"/>
    <w:rsid w:val="00BD1422"/>
    <w:rsid w:val="00BD1B75"/>
    <w:rsid w:val="00BD1BF1"/>
    <w:rsid w:val="00BD1C69"/>
    <w:rsid w:val="00BD1D53"/>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46D"/>
    <w:rsid w:val="00BD4789"/>
    <w:rsid w:val="00BD48AC"/>
    <w:rsid w:val="00BD48BA"/>
    <w:rsid w:val="00BD48FD"/>
    <w:rsid w:val="00BD4925"/>
    <w:rsid w:val="00BD5085"/>
    <w:rsid w:val="00BD5142"/>
    <w:rsid w:val="00BD525F"/>
    <w:rsid w:val="00BD526E"/>
    <w:rsid w:val="00BD5AC1"/>
    <w:rsid w:val="00BD5BA0"/>
    <w:rsid w:val="00BD5E69"/>
    <w:rsid w:val="00BD5E7D"/>
    <w:rsid w:val="00BD5F1A"/>
    <w:rsid w:val="00BD60E3"/>
    <w:rsid w:val="00BD630B"/>
    <w:rsid w:val="00BD6630"/>
    <w:rsid w:val="00BD670B"/>
    <w:rsid w:val="00BD67B9"/>
    <w:rsid w:val="00BD694C"/>
    <w:rsid w:val="00BD6A16"/>
    <w:rsid w:val="00BD6AA4"/>
    <w:rsid w:val="00BD6B61"/>
    <w:rsid w:val="00BD6FB6"/>
    <w:rsid w:val="00BD710C"/>
    <w:rsid w:val="00BD713F"/>
    <w:rsid w:val="00BD78C9"/>
    <w:rsid w:val="00BD7F34"/>
    <w:rsid w:val="00BE04E1"/>
    <w:rsid w:val="00BE0858"/>
    <w:rsid w:val="00BE0900"/>
    <w:rsid w:val="00BE0988"/>
    <w:rsid w:val="00BE0A70"/>
    <w:rsid w:val="00BE0D16"/>
    <w:rsid w:val="00BE11E7"/>
    <w:rsid w:val="00BE1234"/>
    <w:rsid w:val="00BE129F"/>
    <w:rsid w:val="00BE1716"/>
    <w:rsid w:val="00BE18C1"/>
    <w:rsid w:val="00BE1A05"/>
    <w:rsid w:val="00BE1A7C"/>
    <w:rsid w:val="00BE1AD0"/>
    <w:rsid w:val="00BE1B01"/>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3BC7"/>
    <w:rsid w:val="00BE4A36"/>
    <w:rsid w:val="00BE4A6D"/>
    <w:rsid w:val="00BE4AB0"/>
    <w:rsid w:val="00BE570A"/>
    <w:rsid w:val="00BE57CE"/>
    <w:rsid w:val="00BE583C"/>
    <w:rsid w:val="00BE5A1C"/>
    <w:rsid w:val="00BE5F1B"/>
    <w:rsid w:val="00BE62AE"/>
    <w:rsid w:val="00BE631A"/>
    <w:rsid w:val="00BE63BB"/>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2D2"/>
    <w:rsid w:val="00BF0325"/>
    <w:rsid w:val="00BF04A1"/>
    <w:rsid w:val="00BF05B7"/>
    <w:rsid w:val="00BF06B1"/>
    <w:rsid w:val="00BF100C"/>
    <w:rsid w:val="00BF126C"/>
    <w:rsid w:val="00BF1C89"/>
    <w:rsid w:val="00BF1E4C"/>
    <w:rsid w:val="00BF2010"/>
    <w:rsid w:val="00BF2344"/>
    <w:rsid w:val="00BF2B9A"/>
    <w:rsid w:val="00BF2C73"/>
    <w:rsid w:val="00BF2ED6"/>
    <w:rsid w:val="00BF2EE4"/>
    <w:rsid w:val="00BF2F39"/>
    <w:rsid w:val="00BF3279"/>
    <w:rsid w:val="00BF38BB"/>
    <w:rsid w:val="00BF3AFC"/>
    <w:rsid w:val="00BF3B97"/>
    <w:rsid w:val="00BF3BF1"/>
    <w:rsid w:val="00BF3F5C"/>
    <w:rsid w:val="00BF4230"/>
    <w:rsid w:val="00BF4B41"/>
    <w:rsid w:val="00BF4C80"/>
    <w:rsid w:val="00BF503A"/>
    <w:rsid w:val="00BF5309"/>
    <w:rsid w:val="00BF5381"/>
    <w:rsid w:val="00BF5698"/>
    <w:rsid w:val="00BF571B"/>
    <w:rsid w:val="00BF61C7"/>
    <w:rsid w:val="00BF6381"/>
    <w:rsid w:val="00BF672A"/>
    <w:rsid w:val="00BF6AC5"/>
    <w:rsid w:val="00BF6DFF"/>
    <w:rsid w:val="00BF6E02"/>
    <w:rsid w:val="00BF6FB3"/>
    <w:rsid w:val="00BF74C7"/>
    <w:rsid w:val="00BF7640"/>
    <w:rsid w:val="00BF7669"/>
    <w:rsid w:val="00BF76E7"/>
    <w:rsid w:val="00BF777E"/>
    <w:rsid w:val="00BF7A06"/>
    <w:rsid w:val="00BF7C8B"/>
    <w:rsid w:val="00BF7C8F"/>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DAC"/>
    <w:rsid w:val="00C01F33"/>
    <w:rsid w:val="00C01F72"/>
    <w:rsid w:val="00C02000"/>
    <w:rsid w:val="00C024A6"/>
    <w:rsid w:val="00C029AA"/>
    <w:rsid w:val="00C02C8A"/>
    <w:rsid w:val="00C02CC6"/>
    <w:rsid w:val="00C032BD"/>
    <w:rsid w:val="00C03CB8"/>
    <w:rsid w:val="00C0405E"/>
    <w:rsid w:val="00C040F7"/>
    <w:rsid w:val="00C044AB"/>
    <w:rsid w:val="00C0457A"/>
    <w:rsid w:val="00C045E6"/>
    <w:rsid w:val="00C04992"/>
    <w:rsid w:val="00C04B54"/>
    <w:rsid w:val="00C04C22"/>
    <w:rsid w:val="00C051EF"/>
    <w:rsid w:val="00C052B6"/>
    <w:rsid w:val="00C056A2"/>
    <w:rsid w:val="00C05706"/>
    <w:rsid w:val="00C05A1B"/>
    <w:rsid w:val="00C05A7D"/>
    <w:rsid w:val="00C05E93"/>
    <w:rsid w:val="00C05F4C"/>
    <w:rsid w:val="00C0658E"/>
    <w:rsid w:val="00C069BD"/>
    <w:rsid w:val="00C06BBE"/>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A1F"/>
    <w:rsid w:val="00C11C94"/>
    <w:rsid w:val="00C11D7A"/>
    <w:rsid w:val="00C12107"/>
    <w:rsid w:val="00C128A2"/>
    <w:rsid w:val="00C12A10"/>
    <w:rsid w:val="00C12A6D"/>
    <w:rsid w:val="00C1324D"/>
    <w:rsid w:val="00C133D6"/>
    <w:rsid w:val="00C13869"/>
    <w:rsid w:val="00C1395D"/>
    <w:rsid w:val="00C13B65"/>
    <w:rsid w:val="00C13C42"/>
    <w:rsid w:val="00C13D67"/>
    <w:rsid w:val="00C142A9"/>
    <w:rsid w:val="00C14773"/>
    <w:rsid w:val="00C1496B"/>
    <w:rsid w:val="00C14C21"/>
    <w:rsid w:val="00C14CE2"/>
    <w:rsid w:val="00C14D4B"/>
    <w:rsid w:val="00C15181"/>
    <w:rsid w:val="00C15452"/>
    <w:rsid w:val="00C154BB"/>
    <w:rsid w:val="00C15641"/>
    <w:rsid w:val="00C15740"/>
    <w:rsid w:val="00C158F9"/>
    <w:rsid w:val="00C15B0A"/>
    <w:rsid w:val="00C15E32"/>
    <w:rsid w:val="00C15F86"/>
    <w:rsid w:val="00C16073"/>
    <w:rsid w:val="00C16089"/>
    <w:rsid w:val="00C166F6"/>
    <w:rsid w:val="00C16A4C"/>
    <w:rsid w:val="00C16BD2"/>
    <w:rsid w:val="00C16D24"/>
    <w:rsid w:val="00C1742F"/>
    <w:rsid w:val="00C1771A"/>
    <w:rsid w:val="00C179C5"/>
    <w:rsid w:val="00C17B73"/>
    <w:rsid w:val="00C17CD3"/>
    <w:rsid w:val="00C17EA7"/>
    <w:rsid w:val="00C17FB5"/>
    <w:rsid w:val="00C200E5"/>
    <w:rsid w:val="00C20395"/>
    <w:rsid w:val="00C20450"/>
    <w:rsid w:val="00C2047C"/>
    <w:rsid w:val="00C20679"/>
    <w:rsid w:val="00C2081F"/>
    <w:rsid w:val="00C2089D"/>
    <w:rsid w:val="00C20B2A"/>
    <w:rsid w:val="00C20B72"/>
    <w:rsid w:val="00C214EC"/>
    <w:rsid w:val="00C216FE"/>
    <w:rsid w:val="00C21901"/>
    <w:rsid w:val="00C21E6C"/>
    <w:rsid w:val="00C220D5"/>
    <w:rsid w:val="00C220D6"/>
    <w:rsid w:val="00C2224E"/>
    <w:rsid w:val="00C225B6"/>
    <w:rsid w:val="00C22D80"/>
    <w:rsid w:val="00C22F68"/>
    <w:rsid w:val="00C23217"/>
    <w:rsid w:val="00C2380B"/>
    <w:rsid w:val="00C23AC0"/>
    <w:rsid w:val="00C23CE4"/>
    <w:rsid w:val="00C242A7"/>
    <w:rsid w:val="00C245E9"/>
    <w:rsid w:val="00C247F6"/>
    <w:rsid w:val="00C248A3"/>
    <w:rsid w:val="00C24D92"/>
    <w:rsid w:val="00C24F6D"/>
    <w:rsid w:val="00C2518C"/>
    <w:rsid w:val="00C255BD"/>
    <w:rsid w:val="00C2595A"/>
    <w:rsid w:val="00C25967"/>
    <w:rsid w:val="00C25CA8"/>
    <w:rsid w:val="00C25D79"/>
    <w:rsid w:val="00C25F1E"/>
    <w:rsid w:val="00C25F8B"/>
    <w:rsid w:val="00C26101"/>
    <w:rsid w:val="00C2648E"/>
    <w:rsid w:val="00C26727"/>
    <w:rsid w:val="00C268E6"/>
    <w:rsid w:val="00C26A63"/>
    <w:rsid w:val="00C26F3A"/>
    <w:rsid w:val="00C27339"/>
    <w:rsid w:val="00C27660"/>
    <w:rsid w:val="00C279B5"/>
    <w:rsid w:val="00C27A99"/>
    <w:rsid w:val="00C27B8E"/>
    <w:rsid w:val="00C27C45"/>
    <w:rsid w:val="00C27DAB"/>
    <w:rsid w:val="00C30183"/>
    <w:rsid w:val="00C30827"/>
    <w:rsid w:val="00C30924"/>
    <w:rsid w:val="00C30B51"/>
    <w:rsid w:val="00C30E06"/>
    <w:rsid w:val="00C31218"/>
    <w:rsid w:val="00C313C9"/>
    <w:rsid w:val="00C3164E"/>
    <w:rsid w:val="00C31C75"/>
    <w:rsid w:val="00C31E7F"/>
    <w:rsid w:val="00C32122"/>
    <w:rsid w:val="00C325B1"/>
    <w:rsid w:val="00C32770"/>
    <w:rsid w:val="00C32E49"/>
    <w:rsid w:val="00C33182"/>
    <w:rsid w:val="00C33321"/>
    <w:rsid w:val="00C3342E"/>
    <w:rsid w:val="00C33A2C"/>
    <w:rsid w:val="00C33E10"/>
    <w:rsid w:val="00C33E5A"/>
    <w:rsid w:val="00C33EFC"/>
    <w:rsid w:val="00C33FD9"/>
    <w:rsid w:val="00C340C1"/>
    <w:rsid w:val="00C341C1"/>
    <w:rsid w:val="00C34202"/>
    <w:rsid w:val="00C34420"/>
    <w:rsid w:val="00C34658"/>
    <w:rsid w:val="00C34AD6"/>
    <w:rsid w:val="00C34B62"/>
    <w:rsid w:val="00C34EB3"/>
    <w:rsid w:val="00C35279"/>
    <w:rsid w:val="00C354E9"/>
    <w:rsid w:val="00C35538"/>
    <w:rsid w:val="00C35B05"/>
    <w:rsid w:val="00C35BF5"/>
    <w:rsid w:val="00C35F4C"/>
    <w:rsid w:val="00C35F80"/>
    <w:rsid w:val="00C36353"/>
    <w:rsid w:val="00C36466"/>
    <w:rsid w:val="00C3659B"/>
    <w:rsid w:val="00C36633"/>
    <w:rsid w:val="00C369B2"/>
    <w:rsid w:val="00C369E3"/>
    <w:rsid w:val="00C36A12"/>
    <w:rsid w:val="00C36B96"/>
    <w:rsid w:val="00C36E8A"/>
    <w:rsid w:val="00C36F60"/>
    <w:rsid w:val="00C36FA9"/>
    <w:rsid w:val="00C36FFD"/>
    <w:rsid w:val="00C3719D"/>
    <w:rsid w:val="00C373FA"/>
    <w:rsid w:val="00C375F3"/>
    <w:rsid w:val="00C37723"/>
    <w:rsid w:val="00C37789"/>
    <w:rsid w:val="00C378D5"/>
    <w:rsid w:val="00C37962"/>
    <w:rsid w:val="00C37BFD"/>
    <w:rsid w:val="00C37CB2"/>
    <w:rsid w:val="00C37E9D"/>
    <w:rsid w:val="00C403CE"/>
    <w:rsid w:val="00C4057A"/>
    <w:rsid w:val="00C406AA"/>
    <w:rsid w:val="00C408EE"/>
    <w:rsid w:val="00C40A95"/>
    <w:rsid w:val="00C40AD4"/>
    <w:rsid w:val="00C40AE6"/>
    <w:rsid w:val="00C40B76"/>
    <w:rsid w:val="00C4116B"/>
    <w:rsid w:val="00C412CC"/>
    <w:rsid w:val="00C412DA"/>
    <w:rsid w:val="00C4131C"/>
    <w:rsid w:val="00C41428"/>
    <w:rsid w:val="00C415B3"/>
    <w:rsid w:val="00C4183D"/>
    <w:rsid w:val="00C41913"/>
    <w:rsid w:val="00C41C63"/>
    <w:rsid w:val="00C4292C"/>
    <w:rsid w:val="00C43059"/>
    <w:rsid w:val="00C4309F"/>
    <w:rsid w:val="00C43144"/>
    <w:rsid w:val="00C43440"/>
    <w:rsid w:val="00C4354D"/>
    <w:rsid w:val="00C443B7"/>
    <w:rsid w:val="00C4456E"/>
    <w:rsid w:val="00C44802"/>
    <w:rsid w:val="00C449FF"/>
    <w:rsid w:val="00C44FDC"/>
    <w:rsid w:val="00C45455"/>
    <w:rsid w:val="00C4548F"/>
    <w:rsid w:val="00C461B2"/>
    <w:rsid w:val="00C4639F"/>
    <w:rsid w:val="00C46640"/>
    <w:rsid w:val="00C46861"/>
    <w:rsid w:val="00C46C32"/>
    <w:rsid w:val="00C46F9F"/>
    <w:rsid w:val="00C46FA8"/>
    <w:rsid w:val="00C472D4"/>
    <w:rsid w:val="00C473A5"/>
    <w:rsid w:val="00C475FF"/>
    <w:rsid w:val="00C478A8"/>
    <w:rsid w:val="00C47A02"/>
    <w:rsid w:val="00C47B7D"/>
    <w:rsid w:val="00C47B81"/>
    <w:rsid w:val="00C47BEA"/>
    <w:rsid w:val="00C47CB7"/>
    <w:rsid w:val="00C47FEC"/>
    <w:rsid w:val="00C5066A"/>
    <w:rsid w:val="00C507C3"/>
    <w:rsid w:val="00C509FF"/>
    <w:rsid w:val="00C50C6C"/>
    <w:rsid w:val="00C50EBC"/>
    <w:rsid w:val="00C50EBE"/>
    <w:rsid w:val="00C513C6"/>
    <w:rsid w:val="00C51467"/>
    <w:rsid w:val="00C5159A"/>
    <w:rsid w:val="00C5169A"/>
    <w:rsid w:val="00C51804"/>
    <w:rsid w:val="00C51CDA"/>
    <w:rsid w:val="00C5200D"/>
    <w:rsid w:val="00C522D0"/>
    <w:rsid w:val="00C529A5"/>
    <w:rsid w:val="00C52A35"/>
    <w:rsid w:val="00C52CF3"/>
    <w:rsid w:val="00C52D20"/>
    <w:rsid w:val="00C5313B"/>
    <w:rsid w:val="00C53277"/>
    <w:rsid w:val="00C537ED"/>
    <w:rsid w:val="00C53953"/>
    <w:rsid w:val="00C53B4C"/>
    <w:rsid w:val="00C53C39"/>
    <w:rsid w:val="00C53F50"/>
    <w:rsid w:val="00C5404B"/>
    <w:rsid w:val="00C54301"/>
    <w:rsid w:val="00C544EF"/>
    <w:rsid w:val="00C548D3"/>
    <w:rsid w:val="00C54995"/>
    <w:rsid w:val="00C54D41"/>
    <w:rsid w:val="00C54E07"/>
    <w:rsid w:val="00C551F5"/>
    <w:rsid w:val="00C55260"/>
    <w:rsid w:val="00C5537C"/>
    <w:rsid w:val="00C55447"/>
    <w:rsid w:val="00C5576B"/>
    <w:rsid w:val="00C5577B"/>
    <w:rsid w:val="00C55882"/>
    <w:rsid w:val="00C56212"/>
    <w:rsid w:val="00C565AA"/>
    <w:rsid w:val="00C56B98"/>
    <w:rsid w:val="00C573F1"/>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25"/>
    <w:rsid w:val="00C63394"/>
    <w:rsid w:val="00C6370D"/>
    <w:rsid w:val="00C63EB4"/>
    <w:rsid w:val="00C64672"/>
    <w:rsid w:val="00C64709"/>
    <w:rsid w:val="00C649B4"/>
    <w:rsid w:val="00C64ACB"/>
    <w:rsid w:val="00C64B9C"/>
    <w:rsid w:val="00C64EAE"/>
    <w:rsid w:val="00C64F02"/>
    <w:rsid w:val="00C64F44"/>
    <w:rsid w:val="00C65053"/>
    <w:rsid w:val="00C65386"/>
    <w:rsid w:val="00C6564A"/>
    <w:rsid w:val="00C65B65"/>
    <w:rsid w:val="00C65C63"/>
    <w:rsid w:val="00C65D3E"/>
    <w:rsid w:val="00C662B7"/>
    <w:rsid w:val="00C6670B"/>
    <w:rsid w:val="00C67101"/>
    <w:rsid w:val="00C67221"/>
    <w:rsid w:val="00C6722C"/>
    <w:rsid w:val="00C673E4"/>
    <w:rsid w:val="00C6769B"/>
    <w:rsid w:val="00C676D7"/>
    <w:rsid w:val="00C67755"/>
    <w:rsid w:val="00C6775E"/>
    <w:rsid w:val="00C67B3B"/>
    <w:rsid w:val="00C67C33"/>
    <w:rsid w:val="00C67FAE"/>
    <w:rsid w:val="00C70365"/>
    <w:rsid w:val="00C70697"/>
    <w:rsid w:val="00C70A1B"/>
    <w:rsid w:val="00C70C72"/>
    <w:rsid w:val="00C70CAB"/>
    <w:rsid w:val="00C70CDC"/>
    <w:rsid w:val="00C70DB3"/>
    <w:rsid w:val="00C70E11"/>
    <w:rsid w:val="00C7156D"/>
    <w:rsid w:val="00C715FD"/>
    <w:rsid w:val="00C71680"/>
    <w:rsid w:val="00C718E6"/>
    <w:rsid w:val="00C71B8F"/>
    <w:rsid w:val="00C71C28"/>
    <w:rsid w:val="00C71C5F"/>
    <w:rsid w:val="00C71E25"/>
    <w:rsid w:val="00C71E27"/>
    <w:rsid w:val="00C72093"/>
    <w:rsid w:val="00C723F0"/>
    <w:rsid w:val="00C7258B"/>
    <w:rsid w:val="00C72772"/>
    <w:rsid w:val="00C72C63"/>
    <w:rsid w:val="00C72CFC"/>
    <w:rsid w:val="00C72D20"/>
    <w:rsid w:val="00C72D86"/>
    <w:rsid w:val="00C72EF4"/>
    <w:rsid w:val="00C72F98"/>
    <w:rsid w:val="00C73329"/>
    <w:rsid w:val="00C73589"/>
    <w:rsid w:val="00C73683"/>
    <w:rsid w:val="00C739EA"/>
    <w:rsid w:val="00C73D2E"/>
    <w:rsid w:val="00C73DBE"/>
    <w:rsid w:val="00C73F23"/>
    <w:rsid w:val="00C74181"/>
    <w:rsid w:val="00C743F3"/>
    <w:rsid w:val="00C744FE"/>
    <w:rsid w:val="00C74603"/>
    <w:rsid w:val="00C74907"/>
    <w:rsid w:val="00C74AD3"/>
    <w:rsid w:val="00C74CFF"/>
    <w:rsid w:val="00C74F82"/>
    <w:rsid w:val="00C750CD"/>
    <w:rsid w:val="00C753C0"/>
    <w:rsid w:val="00C756E3"/>
    <w:rsid w:val="00C75825"/>
    <w:rsid w:val="00C75D2F"/>
    <w:rsid w:val="00C75D3F"/>
    <w:rsid w:val="00C760E6"/>
    <w:rsid w:val="00C762F3"/>
    <w:rsid w:val="00C76642"/>
    <w:rsid w:val="00C767BE"/>
    <w:rsid w:val="00C76A64"/>
    <w:rsid w:val="00C76B09"/>
    <w:rsid w:val="00C76BB2"/>
    <w:rsid w:val="00C76BB5"/>
    <w:rsid w:val="00C76C67"/>
    <w:rsid w:val="00C76E3C"/>
    <w:rsid w:val="00C770A1"/>
    <w:rsid w:val="00C778BB"/>
    <w:rsid w:val="00C77A03"/>
    <w:rsid w:val="00C77D3A"/>
    <w:rsid w:val="00C77F58"/>
    <w:rsid w:val="00C80184"/>
    <w:rsid w:val="00C80367"/>
    <w:rsid w:val="00C80797"/>
    <w:rsid w:val="00C80B58"/>
    <w:rsid w:val="00C80DEC"/>
    <w:rsid w:val="00C80EEF"/>
    <w:rsid w:val="00C80F43"/>
    <w:rsid w:val="00C81568"/>
    <w:rsid w:val="00C81E03"/>
    <w:rsid w:val="00C81EAD"/>
    <w:rsid w:val="00C81EAE"/>
    <w:rsid w:val="00C82057"/>
    <w:rsid w:val="00C82397"/>
    <w:rsid w:val="00C82AB1"/>
    <w:rsid w:val="00C82DE6"/>
    <w:rsid w:val="00C83965"/>
    <w:rsid w:val="00C83AB6"/>
    <w:rsid w:val="00C83B80"/>
    <w:rsid w:val="00C83D62"/>
    <w:rsid w:val="00C8405F"/>
    <w:rsid w:val="00C84087"/>
    <w:rsid w:val="00C84102"/>
    <w:rsid w:val="00C8465E"/>
    <w:rsid w:val="00C847E5"/>
    <w:rsid w:val="00C84879"/>
    <w:rsid w:val="00C8490D"/>
    <w:rsid w:val="00C84B0D"/>
    <w:rsid w:val="00C84CA7"/>
    <w:rsid w:val="00C84CE4"/>
    <w:rsid w:val="00C84ECD"/>
    <w:rsid w:val="00C85580"/>
    <w:rsid w:val="00C85C3D"/>
    <w:rsid w:val="00C86162"/>
    <w:rsid w:val="00C868C5"/>
    <w:rsid w:val="00C86A4E"/>
    <w:rsid w:val="00C86B11"/>
    <w:rsid w:val="00C86BC0"/>
    <w:rsid w:val="00C86C7B"/>
    <w:rsid w:val="00C86F7A"/>
    <w:rsid w:val="00C86F83"/>
    <w:rsid w:val="00C870A4"/>
    <w:rsid w:val="00C8725A"/>
    <w:rsid w:val="00C8732A"/>
    <w:rsid w:val="00C87656"/>
    <w:rsid w:val="00C87B71"/>
    <w:rsid w:val="00C87F7B"/>
    <w:rsid w:val="00C900D8"/>
    <w:rsid w:val="00C9013E"/>
    <w:rsid w:val="00C90175"/>
    <w:rsid w:val="00C9027A"/>
    <w:rsid w:val="00C9068E"/>
    <w:rsid w:val="00C9079D"/>
    <w:rsid w:val="00C90A2B"/>
    <w:rsid w:val="00C913CB"/>
    <w:rsid w:val="00C91542"/>
    <w:rsid w:val="00C916FD"/>
    <w:rsid w:val="00C91D83"/>
    <w:rsid w:val="00C91E4B"/>
    <w:rsid w:val="00C92179"/>
    <w:rsid w:val="00C92578"/>
    <w:rsid w:val="00C92D6E"/>
    <w:rsid w:val="00C931C4"/>
    <w:rsid w:val="00C93451"/>
    <w:rsid w:val="00C936EB"/>
    <w:rsid w:val="00C93743"/>
    <w:rsid w:val="00C93814"/>
    <w:rsid w:val="00C93C26"/>
    <w:rsid w:val="00C93C4B"/>
    <w:rsid w:val="00C93DA4"/>
    <w:rsid w:val="00C93E46"/>
    <w:rsid w:val="00C93EF7"/>
    <w:rsid w:val="00C941BF"/>
    <w:rsid w:val="00C944AB"/>
    <w:rsid w:val="00C94503"/>
    <w:rsid w:val="00C94722"/>
    <w:rsid w:val="00C94A88"/>
    <w:rsid w:val="00C94EC6"/>
    <w:rsid w:val="00C94F29"/>
    <w:rsid w:val="00C95187"/>
    <w:rsid w:val="00C952C5"/>
    <w:rsid w:val="00C9538D"/>
    <w:rsid w:val="00C95589"/>
    <w:rsid w:val="00C9582D"/>
    <w:rsid w:val="00C959A2"/>
    <w:rsid w:val="00C95B26"/>
    <w:rsid w:val="00C95B40"/>
    <w:rsid w:val="00C95B75"/>
    <w:rsid w:val="00C95BAC"/>
    <w:rsid w:val="00C95BF7"/>
    <w:rsid w:val="00C960E7"/>
    <w:rsid w:val="00C9615C"/>
    <w:rsid w:val="00C965C2"/>
    <w:rsid w:val="00C9681A"/>
    <w:rsid w:val="00C96E36"/>
    <w:rsid w:val="00C9719A"/>
    <w:rsid w:val="00C972BB"/>
    <w:rsid w:val="00C97549"/>
    <w:rsid w:val="00C976D4"/>
    <w:rsid w:val="00C9771F"/>
    <w:rsid w:val="00CA0152"/>
    <w:rsid w:val="00CA04AC"/>
    <w:rsid w:val="00CA07DA"/>
    <w:rsid w:val="00CA0B5D"/>
    <w:rsid w:val="00CA0C24"/>
    <w:rsid w:val="00CA0C9D"/>
    <w:rsid w:val="00CA0C9F"/>
    <w:rsid w:val="00CA177D"/>
    <w:rsid w:val="00CA1957"/>
    <w:rsid w:val="00CA1A49"/>
    <w:rsid w:val="00CA1B5F"/>
    <w:rsid w:val="00CA1ED8"/>
    <w:rsid w:val="00CA1FFD"/>
    <w:rsid w:val="00CA240E"/>
    <w:rsid w:val="00CA24C6"/>
    <w:rsid w:val="00CA2702"/>
    <w:rsid w:val="00CA274F"/>
    <w:rsid w:val="00CA2A37"/>
    <w:rsid w:val="00CA2EC5"/>
    <w:rsid w:val="00CA3272"/>
    <w:rsid w:val="00CA3A4C"/>
    <w:rsid w:val="00CA3F20"/>
    <w:rsid w:val="00CA4092"/>
    <w:rsid w:val="00CA4153"/>
    <w:rsid w:val="00CA4D58"/>
    <w:rsid w:val="00CA4F7F"/>
    <w:rsid w:val="00CA5516"/>
    <w:rsid w:val="00CA5668"/>
    <w:rsid w:val="00CA5A9C"/>
    <w:rsid w:val="00CA5C63"/>
    <w:rsid w:val="00CA5D4C"/>
    <w:rsid w:val="00CA6338"/>
    <w:rsid w:val="00CA66D5"/>
    <w:rsid w:val="00CA693A"/>
    <w:rsid w:val="00CA6C6E"/>
    <w:rsid w:val="00CA6D74"/>
    <w:rsid w:val="00CA734A"/>
    <w:rsid w:val="00CA734D"/>
    <w:rsid w:val="00CA742C"/>
    <w:rsid w:val="00CA74CC"/>
    <w:rsid w:val="00CA75B4"/>
    <w:rsid w:val="00CA762B"/>
    <w:rsid w:val="00CA764C"/>
    <w:rsid w:val="00CA7687"/>
    <w:rsid w:val="00CA7738"/>
    <w:rsid w:val="00CA779E"/>
    <w:rsid w:val="00CB0470"/>
    <w:rsid w:val="00CB0571"/>
    <w:rsid w:val="00CB07E1"/>
    <w:rsid w:val="00CB09AB"/>
    <w:rsid w:val="00CB0ACB"/>
    <w:rsid w:val="00CB0BDC"/>
    <w:rsid w:val="00CB0C9C"/>
    <w:rsid w:val="00CB0D6A"/>
    <w:rsid w:val="00CB0E89"/>
    <w:rsid w:val="00CB0ED5"/>
    <w:rsid w:val="00CB1126"/>
    <w:rsid w:val="00CB162D"/>
    <w:rsid w:val="00CB1842"/>
    <w:rsid w:val="00CB1901"/>
    <w:rsid w:val="00CB1BA3"/>
    <w:rsid w:val="00CB1F63"/>
    <w:rsid w:val="00CB2032"/>
    <w:rsid w:val="00CB23A0"/>
    <w:rsid w:val="00CB26B3"/>
    <w:rsid w:val="00CB28DA"/>
    <w:rsid w:val="00CB2D03"/>
    <w:rsid w:val="00CB2E32"/>
    <w:rsid w:val="00CB2E8B"/>
    <w:rsid w:val="00CB2FD0"/>
    <w:rsid w:val="00CB3027"/>
    <w:rsid w:val="00CB3161"/>
    <w:rsid w:val="00CB31A0"/>
    <w:rsid w:val="00CB361F"/>
    <w:rsid w:val="00CB3C86"/>
    <w:rsid w:val="00CB3C9D"/>
    <w:rsid w:val="00CB40BB"/>
    <w:rsid w:val="00CB4724"/>
    <w:rsid w:val="00CB478E"/>
    <w:rsid w:val="00CB4AA5"/>
    <w:rsid w:val="00CB5A2C"/>
    <w:rsid w:val="00CB5A86"/>
    <w:rsid w:val="00CB5BE6"/>
    <w:rsid w:val="00CB5C1D"/>
    <w:rsid w:val="00CB5EAE"/>
    <w:rsid w:val="00CB5F60"/>
    <w:rsid w:val="00CB60FD"/>
    <w:rsid w:val="00CB684B"/>
    <w:rsid w:val="00CB68C6"/>
    <w:rsid w:val="00CB6A41"/>
    <w:rsid w:val="00CB7035"/>
    <w:rsid w:val="00CB7170"/>
    <w:rsid w:val="00CB75B2"/>
    <w:rsid w:val="00CB75FB"/>
    <w:rsid w:val="00CB7601"/>
    <w:rsid w:val="00CB77B8"/>
    <w:rsid w:val="00CB77ED"/>
    <w:rsid w:val="00CB78A9"/>
    <w:rsid w:val="00CB7A99"/>
    <w:rsid w:val="00CB7E51"/>
    <w:rsid w:val="00CB7FBE"/>
    <w:rsid w:val="00CC02D9"/>
    <w:rsid w:val="00CC040E"/>
    <w:rsid w:val="00CC06F4"/>
    <w:rsid w:val="00CC0AE5"/>
    <w:rsid w:val="00CC0E74"/>
    <w:rsid w:val="00CC0F29"/>
    <w:rsid w:val="00CC1025"/>
    <w:rsid w:val="00CC111F"/>
    <w:rsid w:val="00CC126F"/>
    <w:rsid w:val="00CC1288"/>
    <w:rsid w:val="00CC1385"/>
    <w:rsid w:val="00CC146B"/>
    <w:rsid w:val="00CC1566"/>
    <w:rsid w:val="00CC175A"/>
    <w:rsid w:val="00CC1878"/>
    <w:rsid w:val="00CC1A24"/>
    <w:rsid w:val="00CC2011"/>
    <w:rsid w:val="00CC20D5"/>
    <w:rsid w:val="00CC216D"/>
    <w:rsid w:val="00CC21C1"/>
    <w:rsid w:val="00CC242A"/>
    <w:rsid w:val="00CC2626"/>
    <w:rsid w:val="00CC28CD"/>
    <w:rsid w:val="00CC2C3B"/>
    <w:rsid w:val="00CC2CD3"/>
    <w:rsid w:val="00CC2DB3"/>
    <w:rsid w:val="00CC3848"/>
    <w:rsid w:val="00CC3D3A"/>
    <w:rsid w:val="00CC3D70"/>
    <w:rsid w:val="00CC3E8B"/>
    <w:rsid w:val="00CC3EA0"/>
    <w:rsid w:val="00CC3F91"/>
    <w:rsid w:val="00CC401E"/>
    <w:rsid w:val="00CC4392"/>
    <w:rsid w:val="00CC4A20"/>
    <w:rsid w:val="00CC4C94"/>
    <w:rsid w:val="00CC4CDA"/>
    <w:rsid w:val="00CC5231"/>
    <w:rsid w:val="00CC5243"/>
    <w:rsid w:val="00CC5428"/>
    <w:rsid w:val="00CC5459"/>
    <w:rsid w:val="00CC5516"/>
    <w:rsid w:val="00CC5807"/>
    <w:rsid w:val="00CC59A3"/>
    <w:rsid w:val="00CC5EFB"/>
    <w:rsid w:val="00CC62FC"/>
    <w:rsid w:val="00CC67C3"/>
    <w:rsid w:val="00CC6BFF"/>
    <w:rsid w:val="00CC6CF8"/>
    <w:rsid w:val="00CC711E"/>
    <w:rsid w:val="00CC7129"/>
    <w:rsid w:val="00CC7252"/>
    <w:rsid w:val="00CC72EC"/>
    <w:rsid w:val="00CC74AE"/>
    <w:rsid w:val="00CC74B0"/>
    <w:rsid w:val="00CC76E9"/>
    <w:rsid w:val="00CC79FD"/>
    <w:rsid w:val="00CC7B45"/>
    <w:rsid w:val="00CC7C79"/>
    <w:rsid w:val="00CC7FC8"/>
    <w:rsid w:val="00CD023D"/>
    <w:rsid w:val="00CD046C"/>
    <w:rsid w:val="00CD04E7"/>
    <w:rsid w:val="00CD0713"/>
    <w:rsid w:val="00CD07AD"/>
    <w:rsid w:val="00CD07B1"/>
    <w:rsid w:val="00CD083F"/>
    <w:rsid w:val="00CD0EB7"/>
    <w:rsid w:val="00CD1188"/>
    <w:rsid w:val="00CD173B"/>
    <w:rsid w:val="00CD192E"/>
    <w:rsid w:val="00CD1A2C"/>
    <w:rsid w:val="00CD1EF1"/>
    <w:rsid w:val="00CD2289"/>
    <w:rsid w:val="00CD2A32"/>
    <w:rsid w:val="00CD2ED1"/>
    <w:rsid w:val="00CD304B"/>
    <w:rsid w:val="00CD30AC"/>
    <w:rsid w:val="00CD329C"/>
    <w:rsid w:val="00CD337B"/>
    <w:rsid w:val="00CD3387"/>
    <w:rsid w:val="00CD34EF"/>
    <w:rsid w:val="00CD36B9"/>
    <w:rsid w:val="00CD3BB8"/>
    <w:rsid w:val="00CD3D35"/>
    <w:rsid w:val="00CD3F50"/>
    <w:rsid w:val="00CD40B1"/>
    <w:rsid w:val="00CD4A7C"/>
    <w:rsid w:val="00CD4E0E"/>
    <w:rsid w:val="00CD52FC"/>
    <w:rsid w:val="00CD6413"/>
    <w:rsid w:val="00CD661D"/>
    <w:rsid w:val="00CD667B"/>
    <w:rsid w:val="00CD66D0"/>
    <w:rsid w:val="00CD691D"/>
    <w:rsid w:val="00CD6965"/>
    <w:rsid w:val="00CD6A98"/>
    <w:rsid w:val="00CD6DF7"/>
    <w:rsid w:val="00CD6EA0"/>
    <w:rsid w:val="00CD6EAC"/>
    <w:rsid w:val="00CD7170"/>
    <w:rsid w:val="00CD731A"/>
    <w:rsid w:val="00CD731F"/>
    <w:rsid w:val="00CD7360"/>
    <w:rsid w:val="00CD7432"/>
    <w:rsid w:val="00CD76B4"/>
    <w:rsid w:val="00CD78D4"/>
    <w:rsid w:val="00CD7910"/>
    <w:rsid w:val="00CD7EB4"/>
    <w:rsid w:val="00CD7EF9"/>
    <w:rsid w:val="00CE01AA"/>
    <w:rsid w:val="00CE026D"/>
    <w:rsid w:val="00CE0424"/>
    <w:rsid w:val="00CE078D"/>
    <w:rsid w:val="00CE0997"/>
    <w:rsid w:val="00CE09E5"/>
    <w:rsid w:val="00CE0D15"/>
    <w:rsid w:val="00CE0D8E"/>
    <w:rsid w:val="00CE140B"/>
    <w:rsid w:val="00CE14D5"/>
    <w:rsid w:val="00CE1A67"/>
    <w:rsid w:val="00CE1F1C"/>
    <w:rsid w:val="00CE2232"/>
    <w:rsid w:val="00CE233A"/>
    <w:rsid w:val="00CE293E"/>
    <w:rsid w:val="00CE3877"/>
    <w:rsid w:val="00CE3A83"/>
    <w:rsid w:val="00CE400F"/>
    <w:rsid w:val="00CE4517"/>
    <w:rsid w:val="00CE4568"/>
    <w:rsid w:val="00CE46E0"/>
    <w:rsid w:val="00CE4DAD"/>
    <w:rsid w:val="00CE5036"/>
    <w:rsid w:val="00CE590E"/>
    <w:rsid w:val="00CE5932"/>
    <w:rsid w:val="00CE5EA5"/>
    <w:rsid w:val="00CE5F36"/>
    <w:rsid w:val="00CE6096"/>
    <w:rsid w:val="00CE61C3"/>
    <w:rsid w:val="00CE63DE"/>
    <w:rsid w:val="00CE6584"/>
    <w:rsid w:val="00CE68C1"/>
    <w:rsid w:val="00CE68C5"/>
    <w:rsid w:val="00CE6938"/>
    <w:rsid w:val="00CE703E"/>
    <w:rsid w:val="00CE70C9"/>
    <w:rsid w:val="00CE7343"/>
    <w:rsid w:val="00CE7561"/>
    <w:rsid w:val="00CE7588"/>
    <w:rsid w:val="00CE76EF"/>
    <w:rsid w:val="00CE7723"/>
    <w:rsid w:val="00CE7929"/>
    <w:rsid w:val="00CE7AA5"/>
    <w:rsid w:val="00CE7DB5"/>
    <w:rsid w:val="00CF0047"/>
    <w:rsid w:val="00CF096B"/>
    <w:rsid w:val="00CF0B26"/>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A60"/>
    <w:rsid w:val="00CF3B00"/>
    <w:rsid w:val="00CF3B1F"/>
    <w:rsid w:val="00CF3B39"/>
    <w:rsid w:val="00CF3BF6"/>
    <w:rsid w:val="00CF406A"/>
    <w:rsid w:val="00CF4172"/>
    <w:rsid w:val="00CF4267"/>
    <w:rsid w:val="00CF42C3"/>
    <w:rsid w:val="00CF486D"/>
    <w:rsid w:val="00CF495D"/>
    <w:rsid w:val="00CF4A71"/>
    <w:rsid w:val="00CF4AD0"/>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217E"/>
    <w:rsid w:val="00D0226E"/>
    <w:rsid w:val="00D02302"/>
    <w:rsid w:val="00D023D9"/>
    <w:rsid w:val="00D02841"/>
    <w:rsid w:val="00D0289A"/>
    <w:rsid w:val="00D02F45"/>
    <w:rsid w:val="00D0308A"/>
    <w:rsid w:val="00D03224"/>
    <w:rsid w:val="00D0349B"/>
    <w:rsid w:val="00D0391D"/>
    <w:rsid w:val="00D03FFA"/>
    <w:rsid w:val="00D0423A"/>
    <w:rsid w:val="00D04737"/>
    <w:rsid w:val="00D049F6"/>
    <w:rsid w:val="00D04A57"/>
    <w:rsid w:val="00D04F0D"/>
    <w:rsid w:val="00D04F9D"/>
    <w:rsid w:val="00D051A3"/>
    <w:rsid w:val="00D05443"/>
    <w:rsid w:val="00D05669"/>
    <w:rsid w:val="00D0597E"/>
    <w:rsid w:val="00D05D8B"/>
    <w:rsid w:val="00D05ED5"/>
    <w:rsid w:val="00D060C3"/>
    <w:rsid w:val="00D062C9"/>
    <w:rsid w:val="00D0651C"/>
    <w:rsid w:val="00D068C7"/>
    <w:rsid w:val="00D06BFE"/>
    <w:rsid w:val="00D06EB4"/>
    <w:rsid w:val="00D07534"/>
    <w:rsid w:val="00D07C90"/>
    <w:rsid w:val="00D10074"/>
    <w:rsid w:val="00D101DE"/>
    <w:rsid w:val="00D10249"/>
    <w:rsid w:val="00D10332"/>
    <w:rsid w:val="00D107CB"/>
    <w:rsid w:val="00D111ED"/>
    <w:rsid w:val="00D115C3"/>
    <w:rsid w:val="00D11761"/>
    <w:rsid w:val="00D11842"/>
    <w:rsid w:val="00D1188E"/>
    <w:rsid w:val="00D11897"/>
    <w:rsid w:val="00D11C77"/>
    <w:rsid w:val="00D120F1"/>
    <w:rsid w:val="00D124A1"/>
    <w:rsid w:val="00D12586"/>
    <w:rsid w:val="00D126B3"/>
    <w:rsid w:val="00D128E6"/>
    <w:rsid w:val="00D12A97"/>
    <w:rsid w:val="00D12BD9"/>
    <w:rsid w:val="00D12E26"/>
    <w:rsid w:val="00D12FC1"/>
    <w:rsid w:val="00D13135"/>
    <w:rsid w:val="00D13637"/>
    <w:rsid w:val="00D1391A"/>
    <w:rsid w:val="00D13A58"/>
    <w:rsid w:val="00D13E4E"/>
    <w:rsid w:val="00D13E7B"/>
    <w:rsid w:val="00D14383"/>
    <w:rsid w:val="00D14A64"/>
    <w:rsid w:val="00D14BB1"/>
    <w:rsid w:val="00D14DF3"/>
    <w:rsid w:val="00D15108"/>
    <w:rsid w:val="00D153A3"/>
    <w:rsid w:val="00D1542A"/>
    <w:rsid w:val="00D1545C"/>
    <w:rsid w:val="00D1560C"/>
    <w:rsid w:val="00D15D5A"/>
    <w:rsid w:val="00D15F9D"/>
    <w:rsid w:val="00D161BC"/>
    <w:rsid w:val="00D16527"/>
    <w:rsid w:val="00D16C3C"/>
    <w:rsid w:val="00D16C6D"/>
    <w:rsid w:val="00D170E9"/>
    <w:rsid w:val="00D1731A"/>
    <w:rsid w:val="00D173C5"/>
    <w:rsid w:val="00D2022C"/>
    <w:rsid w:val="00D203F3"/>
    <w:rsid w:val="00D20759"/>
    <w:rsid w:val="00D20862"/>
    <w:rsid w:val="00D20FC6"/>
    <w:rsid w:val="00D211FE"/>
    <w:rsid w:val="00D21371"/>
    <w:rsid w:val="00D2165E"/>
    <w:rsid w:val="00D21875"/>
    <w:rsid w:val="00D21AA1"/>
    <w:rsid w:val="00D21CC3"/>
    <w:rsid w:val="00D21F02"/>
    <w:rsid w:val="00D220FE"/>
    <w:rsid w:val="00D222FB"/>
    <w:rsid w:val="00D22AB4"/>
    <w:rsid w:val="00D22B0D"/>
    <w:rsid w:val="00D22E36"/>
    <w:rsid w:val="00D22EC5"/>
    <w:rsid w:val="00D22F44"/>
    <w:rsid w:val="00D23624"/>
    <w:rsid w:val="00D236D2"/>
    <w:rsid w:val="00D239A7"/>
    <w:rsid w:val="00D23B5D"/>
    <w:rsid w:val="00D23B92"/>
    <w:rsid w:val="00D23F47"/>
    <w:rsid w:val="00D244D5"/>
    <w:rsid w:val="00D2477B"/>
    <w:rsid w:val="00D24BB0"/>
    <w:rsid w:val="00D24F9D"/>
    <w:rsid w:val="00D2507E"/>
    <w:rsid w:val="00D257F6"/>
    <w:rsid w:val="00D25EE3"/>
    <w:rsid w:val="00D25F3C"/>
    <w:rsid w:val="00D261FA"/>
    <w:rsid w:val="00D2647D"/>
    <w:rsid w:val="00D2676A"/>
    <w:rsid w:val="00D26B69"/>
    <w:rsid w:val="00D26B78"/>
    <w:rsid w:val="00D26DC1"/>
    <w:rsid w:val="00D26FAF"/>
    <w:rsid w:val="00D27233"/>
    <w:rsid w:val="00D27393"/>
    <w:rsid w:val="00D2753F"/>
    <w:rsid w:val="00D27731"/>
    <w:rsid w:val="00D277BA"/>
    <w:rsid w:val="00D30116"/>
    <w:rsid w:val="00D30931"/>
    <w:rsid w:val="00D30954"/>
    <w:rsid w:val="00D30A17"/>
    <w:rsid w:val="00D30E26"/>
    <w:rsid w:val="00D30EDE"/>
    <w:rsid w:val="00D312AA"/>
    <w:rsid w:val="00D3176A"/>
    <w:rsid w:val="00D31BF0"/>
    <w:rsid w:val="00D31DEB"/>
    <w:rsid w:val="00D32AB4"/>
    <w:rsid w:val="00D32F62"/>
    <w:rsid w:val="00D33171"/>
    <w:rsid w:val="00D333F8"/>
    <w:rsid w:val="00D334FE"/>
    <w:rsid w:val="00D335D2"/>
    <w:rsid w:val="00D33862"/>
    <w:rsid w:val="00D33998"/>
    <w:rsid w:val="00D33A68"/>
    <w:rsid w:val="00D33AA8"/>
    <w:rsid w:val="00D33AAF"/>
    <w:rsid w:val="00D33D71"/>
    <w:rsid w:val="00D33D77"/>
    <w:rsid w:val="00D33FC3"/>
    <w:rsid w:val="00D3401B"/>
    <w:rsid w:val="00D34262"/>
    <w:rsid w:val="00D344DC"/>
    <w:rsid w:val="00D349CF"/>
    <w:rsid w:val="00D34CC8"/>
    <w:rsid w:val="00D352A1"/>
    <w:rsid w:val="00D352BD"/>
    <w:rsid w:val="00D35301"/>
    <w:rsid w:val="00D3562B"/>
    <w:rsid w:val="00D35ACF"/>
    <w:rsid w:val="00D35F21"/>
    <w:rsid w:val="00D35F9F"/>
    <w:rsid w:val="00D362F2"/>
    <w:rsid w:val="00D365DB"/>
    <w:rsid w:val="00D36655"/>
    <w:rsid w:val="00D36A14"/>
    <w:rsid w:val="00D36A5A"/>
    <w:rsid w:val="00D36E43"/>
    <w:rsid w:val="00D36E71"/>
    <w:rsid w:val="00D36FE0"/>
    <w:rsid w:val="00D374E0"/>
    <w:rsid w:val="00D377EB"/>
    <w:rsid w:val="00D3794E"/>
    <w:rsid w:val="00D37D87"/>
    <w:rsid w:val="00D4000C"/>
    <w:rsid w:val="00D40037"/>
    <w:rsid w:val="00D401D3"/>
    <w:rsid w:val="00D4026D"/>
    <w:rsid w:val="00D4043C"/>
    <w:rsid w:val="00D404FB"/>
    <w:rsid w:val="00D4087F"/>
    <w:rsid w:val="00D4089B"/>
    <w:rsid w:val="00D40A4A"/>
    <w:rsid w:val="00D40B33"/>
    <w:rsid w:val="00D40DF5"/>
    <w:rsid w:val="00D41049"/>
    <w:rsid w:val="00D41436"/>
    <w:rsid w:val="00D41452"/>
    <w:rsid w:val="00D41941"/>
    <w:rsid w:val="00D419BC"/>
    <w:rsid w:val="00D41BB3"/>
    <w:rsid w:val="00D41BFB"/>
    <w:rsid w:val="00D41C32"/>
    <w:rsid w:val="00D41C84"/>
    <w:rsid w:val="00D41DB5"/>
    <w:rsid w:val="00D41FE9"/>
    <w:rsid w:val="00D420C1"/>
    <w:rsid w:val="00D42571"/>
    <w:rsid w:val="00D4296D"/>
    <w:rsid w:val="00D42A17"/>
    <w:rsid w:val="00D42EC1"/>
    <w:rsid w:val="00D43074"/>
    <w:rsid w:val="00D4318F"/>
    <w:rsid w:val="00D433C7"/>
    <w:rsid w:val="00D4344E"/>
    <w:rsid w:val="00D43730"/>
    <w:rsid w:val="00D43772"/>
    <w:rsid w:val="00D438BF"/>
    <w:rsid w:val="00D43933"/>
    <w:rsid w:val="00D43953"/>
    <w:rsid w:val="00D43BA9"/>
    <w:rsid w:val="00D43BF9"/>
    <w:rsid w:val="00D43D9C"/>
    <w:rsid w:val="00D43FDE"/>
    <w:rsid w:val="00D440F8"/>
    <w:rsid w:val="00D44268"/>
    <w:rsid w:val="00D44436"/>
    <w:rsid w:val="00D444E4"/>
    <w:rsid w:val="00D4458B"/>
    <w:rsid w:val="00D44A41"/>
    <w:rsid w:val="00D44B5F"/>
    <w:rsid w:val="00D44C27"/>
    <w:rsid w:val="00D44CA1"/>
    <w:rsid w:val="00D45253"/>
    <w:rsid w:val="00D453E4"/>
    <w:rsid w:val="00D455CF"/>
    <w:rsid w:val="00D456F3"/>
    <w:rsid w:val="00D459DE"/>
    <w:rsid w:val="00D45DDD"/>
    <w:rsid w:val="00D45F61"/>
    <w:rsid w:val="00D46012"/>
    <w:rsid w:val="00D46301"/>
    <w:rsid w:val="00D463A9"/>
    <w:rsid w:val="00D463BE"/>
    <w:rsid w:val="00D463C2"/>
    <w:rsid w:val="00D46488"/>
    <w:rsid w:val="00D466E1"/>
    <w:rsid w:val="00D46BF7"/>
    <w:rsid w:val="00D46BFC"/>
    <w:rsid w:val="00D47093"/>
    <w:rsid w:val="00D4735A"/>
    <w:rsid w:val="00D4756E"/>
    <w:rsid w:val="00D477EE"/>
    <w:rsid w:val="00D47827"/>
    <w:rsid w:val="00D478EC"/>
    <w:rsid w:val="00D478FB"/>
    <w:rsid w:val="00D47DA5"/>
    <w:rsid w:val="00D47E8E"/>
    <w:rsid w:val="00D500BC"/>
    <w:rsid w:val="00D50162"/>
    <w:rsid w:val="00D50229"/>
    <w:rsid w:val="00D50624"/>
    <w:rsid w:val="00D5070A"/>
    <w:rsid w:val="00D50B72"/>
    <w:rsid w:val="00D50C39"/>
    <w:rsid w:val="00D50D6D"/>
    <w:rsid w:val="00D50DF5"/>
    <w:rsid w:val="00D50E68"/>
    <w:rsid w:val="00D51079"/>
    <w:rsid w:val="00D51457"/>
    <w:rsid w:val="00D51600"/>
    <w:rsid w:val="00D51714"/>
    <w:rsid w:val="00D517FB"/>
    <w:rsid w:val="00D519DE"/>
    <w:rsid w:val="00D519E1"/>
    <w:rsid w:val="00D51B22"/>
    <w:rsid w:val="00D51C0E"/>
    <w:rsid w:val="00D51C60"/>
    <w:rsid w:val="00D51F13"/>
    <w:rsid w:val="00D5293F"/>
    <w:rsid w:val="00D52A60"/>
    <w:rsid w:val="00D52BA7"/>
    <w:rsid w:val="00D5385D"/>
    <w:rsid w:val="00D538F1"/>
    <w:rsid w:val="00D53FD0"/>
    <w:rsid w:val="00D5400C"/>
    <w:rsid w:val="00D540C3"/>
    <w:rsid w:val="00D5425E"/>
    <w:rsid w:val="00D542EB"/>
    <w:rsid w:val="00D54303"/>
    <w:rsid w:val="00D544C2"/>
    <w:rsid w:val="00D5466A"/>
    <w:rsid w:val="00D546FF"/>
    <w:rsid w:val="00D54A9A"/>
    <w:rsid w:val="00D54F12"/>
    <w:rsid w:val="00D55054"/>
    <w:rsid w:val="00D552CA"/>
    <w:rsid w:val="00D5562A"/>
    <w:rsid w:val="00D5599F"/>
    <w:rsid w:val="00D55AD5"/>
    <w:rsid w:val="00D560A2"/>
    <w:rsid w:val="00D56185"/>
    <w:rsid w:val="00D561DD"/>
    <w:rsid w:val="00D56387"/>
    <w:rsid w:val="00D563BD"/>
    <w:rsid w:val="00D56470"/>
    <w:rsid w:val="00D566F1"/>
    <w:rsid w:val="00D568C7"/>
    <w:rsid w:val="00D56A91"/>
    <w:rsid w:val="00D56CDA"/>
    <w:rsid w:val="00D56EE2"/>
    <w:rsid w:val="00D57204"/>
    <w:rsid w:val="00D57451"/>
    <w:rsid w:val="00D576CA"/>
    <w:rsid w:val="00D5798C"/>
    <w:rsid w:val="00D579BF"/>
    <w:rsid w:val="00D57B94"/>
    <w:rsid w:val="00D57BDF"/>
    <w:rsid w:val="00D57DB4"/>
    <w:rsid w:val="00D6002F"/>
    <w:rsid w:val="00D6032B"/>
    <w:rsid w:val="00D6092E"/>
    <w:rsid w:val="00D609B3"/>
    <w:rsid w:val="00D60AA7"/>
    <w:rsid w:val="00D60C9E"/>
    <w:rsid w:val="00D60E7C"/>
    <w:rsid w:val="00D60EE6"/>
    <w:rsid w:val="00D61503"/>
    <w:rsid w:val="00D61AF5"/>
    <w:rsid w:val="00D61CBE"/>
    <w:rsid w:val="00D61DC8"/>
    <w:rsid w:val="00D61FA6"/>
    <w:rsid w:val="00D620A9"/>
    <w:rsid w:val="00D623A3"/>
    <w:rsid w:val="00D63170"/>
    <w:rsid w:val="00D63799"/>
    <w:rsid w:val="00D63D02"/>
    <w:rsid w:val="00D648D5"/>
    <w:rsid w:val="00D64DC4"/>
    <w:rsid w:val="00D652B5"/>
    <w:rsid w:val="00D654B2"/>
    <w:rsid w:val="00D6588F"/>
    <w:rsid w:val="00D658E8"/>
    <w:rsid w:val="00D65B01"/>
    <w:rsid w:val="00D65D57"/>
    <w:rsid w:val="00D66155"/>
    <w:rsid w:val="00D66297"/>
    <w:rsid w:val="00D6639B"/>
    <w:rsid w:val="00D66B2D"/>
    <w:rsid w:val="00D66B31"/>
    <w:rsid w:val="00D66F9C"/>
    <w:rsid w:val="00D676E3"/>
    <w:rsid w:val="00D67E24"/>
    <w:rsid w:val="00D67F62"/>
    <w:rsid w:val="00D7006E"/>
    <w:rsid w:val="00D7041A"/>
    <w:rsid w:val="00D706DC"/>
    <w:rsid w:val="00D70769"/>
    <w:rsid w:val="00D708B0"/>
    <w:rsid w:val="00D70E8E"/>
    <w:rsid w:val="00D710A8"/>
    <w:rsid w:val="00D71394"/>
    <w:rsid w:val="00D71814"/>
    <w:rsid w:val="00D719F8"/>
    <w:rsid w:val="00D71A30"/>
    <w:rsid w:val="00D71C9C"/>
    <w:rsid w:val="00D72034"/>
    <w:rsid w:val="00D72089"/>
    <w:rsid w:val="00D72430"/>
    <w:rsid w:val="00D728AB"/>
    <w:rsid w:val="00D728EC"/>
    <w:rsid w:val="00D72A5C"/>
    <w:rsid w:val="00D72A7E"/>
    <w:rsid w:val="00D72BE4"/>
    <w:rsid w:val="00D72E83"/>
    <w:rsid w:val="00D73247"/>
    <w:rsid w:val="00D73267"/>
    <w:rsid w:val="00D735D3"/>
    <w:rsid w:val="00D736D8"/>
    <w:rsid w:val="00D736EE"/>
    <w:rsid w:val="00D7375E"/>
    <w:rsid w:val="00D737B9"/>
    <w:rsid w:val="00D73E47"/>
    <w:rsid w:val="00D7404D"/>
    <w:rsid w:val="00D743B7"/>
    <w:rsid w:val="00D74433"/>
    <w:rsid w:val="00D74D94"/>
    <w:rsid w:val="00D74EDF"/>
    <w:rsid w:val="00D75566"/>
    <w:rsid w:val="00D7558E"/>
    <w:rsid w:val="00D7588C"/>
    <w:rsid w:val="00D759B6"/>
    <w:rsid w:val="00D75FDA"/>
    <w:rsid w:val="00D7602D"/>
    <w:rsid w:val="00D761A7"/>
    <w:rsid w:val="00D7634B"/>
    <w:rsid w:val="00D7649F"/>
    <w:rsid w:val="00D764E2"/>
    <w:rsid w:val="00D77075"/>
    <w:rsid w:val="00D771B9"/>
    <w:rsid w:val="00D77699"/>
    <w:rsid w:val="00D778AC"/>
    <w:rsid w:val="00D77A8B"/>
    <w:rsid w:val="00D77B1D"/>
    <w:rsid w:val="00D77EFA"/>
    <w:rsid w:val="00D80139"/>
    <w:rsid w:val="00D8021F"/>
    <w:rsid w:val="00D80273"/>
    <w:rsid w:val="00D80332"/>
    <w:rsid w:val="00D80383"/>
    <w:rsid w:val="00D805B3"/>
    <w:rsid w:val="00D805D2"/>
    <w:rsid w:val="00D807A8"/>
    <w:rsid w:val="00D80910"/>
    <w:rsid w:val="00D80987"/>
    <w:rsid w:val="00D80988"/>
    <w:rsid w:val="00D80E83"/>
    <w:rsid w:val="00D80F8F"/>
    <w:rsid w:val="00D81243"/>
    <w:rsid w:val="00D817DC"/>
    <w:rsid w:val="00D81FE4"/>
    <w:rsid w:val="00D823C6"/>
    <w:rsid w:val="00D824B1"/>
    <w:rsid w:val="00D827E3"/>
    <w:rsid w:val="00D82A6F"/>
    <w:rsid w:val="00D82A8B"/>
    <w:rsid w:val="00D82D18"/>
    <w:rsid w:val="00D82E14"/>
    <w:rsid w:val="00D8324E"/>
    <w:rsid w:val="00D83275"/>
    <w:rsid w:val="00D8327F"/>
    <w:rsid w:val="00D83653"/>
    <w:rsid w:val="00D8377E"/>
    <w:rsid w:val="00D83D54"/>
    <w:rsid w:val="00D83DB8"/>
    <w:rsid w:val="00D83DD7"/>
    <w:rsid w:val="00D8435F"/>
    <w:rsid w:val="00D845C9"/>
    <w:rsid w:val="00D84884"/>
    <w:rsid w:val="00D8492B"/>
    <w:rsid w:val="00D84CA1"/>
    <w:rsid w:val="00D84F2B"/>
    <w:rsid w:val="00D85655"/>
    <w:rsid w:val="00D8591E"/>
    <w:rsid w:val="00D85C44"/>
    <w:rsid w:val="00D85CA9"/>
    <w:rsid w:val="00D85CC6"/>
    <w:rsid w:val="00D85E2E"/>
    <w:rsid w:val="00D85E86"/>
    <w:rsid w:val="00D85F5D"/>
    <w:rsid w:val="00D860DC"/>
    <w:rsid w:val="00D861D2"/>
    <w:rsid w:val="00D8628E"/>
    <w:rsid w:val="00D869DD"/>
    <w:rsid w:val="00D86CA3"/>
    <w:rsid w:val="00D8705C"/>
    <w:rsid w:val="00D871CE"/>
    <w:rsid w:val="00D87567"/>
    <w:rsid w:val="00D877C0"/>
    <w:rsid w:val="00D87C95"/>
    <w:rsid w:val="00D87CBA"/>
    <w:rsid w:val="00D87DB3"/>
    <w:rsid w:val="00D87F49"/>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3A"/>
    <w:rsid w:val="00D925AC"/>
    <w:rsid w:val="00D92982"/>
    <w:rsid w:val="00D92BF3"/>
    <w:rsid w:val="00D92C23"/>
    <w:rsid w:val="00D92C90"/>
    <w:rsid w:val="00D9310F"/>
    <w:rsid w:val="00D931BD"/>
    <w:rsid w:val="00D93555"/>
    <w:rsid w:val="00D936B1"/>
    <w:rsid w:val="00D93B2B"/>
    <w:rsid w:val="00D94003"/>
    <w:rsid w:val="00D9499C"/>
    <w:rsid w:val="00D94B68"/>
    <w:rsid w:val="00D950C5"/>
    <w:rsid w:val="00D95384"/>
    <w:rsid w:val="00D9585C"/>
    <w:rsid w:val="00D959D0"/>
    <w:rsid w:val="00D95B15"/>
    <w:rsid w:val="00D95D40"/>
    <w:rsid w:val="00D95E41"/>
    <w:rsid w:val="00D95E4B"/>
    <w:rsid w:val="00D9635B"/>
    <w:rsid w:val="00D96A8E"/>
    <w:rsid w:val="00D96C6C"/>
    <w:rsid w:val="00D96E6B"/>
    <w:rsid w:val="00D97288"/>
    <w:rsid w:val="00D97356"/>
    <w:rsid w:val="00D97748"/>
    <w:rsid w:val="00DA0584"/>
    <w:rsid w:val="00DA0627"/>
    <w:rsid w:val="00DA0969"/>
    <w:rsid w:val="00DA1213"/>
    <w:rsid w:val="00DA140C"/>
    <w:rsid w:val="00DA18D0"/>
    <w:rsid w:val="00DA1933"/>
    <w:rsid w:val="00DA1A92"/>
    <w:rsid w:val="00DA1D7D"/>
    <w:rsid w:val="00DA243C"/>
    <w:rsid w:val="00DA2463"/>
    <w:rsid w:val="00DA28F5"/>
    <w:rsid w:val="00DA2C3F"/>
    <w:rsid w:val="00DA2D62"/>
    <w:rsid w:val="00DA305E"/>
    <w:rsid w:val="00DA3071"/>
    <w:rsid w:val="00DA324B"/>
    <w:rsid w:val="00DA367F"/>
    <w:rsid w:val="00DA3797"/>
    <w:rsid w:val="00DA3850"/>
    <w:rsid w:val="00DA3A40"/>
    <w:rsid w:val="00DA3D29"/>
    <w:rsid w:val="00DA4037"/>
    <w:rsid w:val="00DA41F7"/>
    <w:rsid w:val="00DA429A"/>
    <w:rsid w:val="00DA4ABC"/>
    <w:rsid w:val="00DA4F17"/>
    <w:rsid w:val="00DA4FBD"/>
    <w:rsid w:val="00DA5417"/>
    <w:rsid w:val="00DA56E8"/>
    <w:rsid w:val="00DA58E0"/>
    <w:rsid w:val="00DA5A51"/>
    <w:rsid w:val="00DA6088"/>
    <w:rsid w:val="00DA649F"/>
    <w:rsid w:val="00DA64EC"/>
    <w:rsid w:val="00DA669E"/>
    <w:rsid w:val="00DA6870"/>
    <w:rsid w:val="00DA68F1"/>
    <w:rsid w:val="00DA714A"/>
    <w:rsid w:val="00DA747F"/>
    <w:rsid w:val="00DA74A8"/>
    <w:rsid w:val="00DA77AB"/>
    <w:rsid w:val="00DA77C2"/>
    <w:rsid w:val="00DA78AC"/>
    <w:rsid w:val="00DA7A19"/>
    <w:rsid w:val="00DA7EBF"/>
    <w:rsid w:val="00DA7F98"/>
    <w:rsid w:val="00DB0343"/>
    <w:rsid w:val="00DB0A9F"/>
    <w:rsid w:val="00DB0EF5"/>
    <w:rsid w:val="00DB132D"/>
    <w:rsid w:val="00DB139B"/>
    <w:rsid w:val="00DB13E7"/>
    <w:rsid w:val="00DB1551"/>
    <w:rsid w:val="00DB15B5"/>
    <w:rsid w:val="00DB178C"/>
    <w:rsid w:val="00DB18B2"/>
    <w:rsid w:val="00DB22AF"/>
    <w:rsid w:val="00DB23AF"/>
    <w:rsid w:val="00DB24D6"/>
    <w:rsid w:val="00DB252D"/>
    <w:rsid w:val="00DB2756"/>
    <w:rsid w:val="00DB2A4D"/>
    <w:rsid w:val="00DB2C41"/>
    <w:rsid w:val="00DB2D09"/>
    <w:rsid w:val="00DB2F87"/>
    <w:rsid w:val="00DB2FCF"/>
    <w:rsid w:val="00DB31C3"/>
    <w:rsid w:val="00DB331A"/>
    <w:rsid w:val="00DB3497"/>
    <w:rsid w:val="00DB35D5"/>
    <w:rsid w:val="00DB377D"/>
    <w:rsid w:val="00DB37F2"/>
    <w:rsid w:val="00DB4326"/>
    <w:rsid w:val="00DB4409"/>
    <w:rsid w:val="00DB444D"/>
    <w:rsid w:val="00DB4E07"/>
    <w:rsid w:val="00DB4E49"/>
    <w:rsid w:val="00DB5045"/>
    <w:rsid w:val="00DB53B3"/>
    <w:rsid w:val="00DB54F3"/>
    <w:rsid w:val="00DB59E8"/>
    <w:rsid w:val="00DB5C61"/>
    <w:rsid w:val="00DB69AC"/>
    <w:rsid w:val="00DB6A97"/>
    <w:rsid w:val="00DB6D19"/>
    <w:rsid w:val="00DB7069"/>
    <w:rsid w:val="00DB70E9"/>
    <w:rsid w:val="00DB75EF"/>
    <w:rsid w:val="00DB78DA"/>
    <w:rsid w:val="00DB78EA"/>
    <w:rsid w:val="00DB7D4D"/>
    <w:rsid w:val="00DB7D9C"/>
    <w:rsid w:val="00DB7FE3"/>
    <w:rsid w:val="00DC026F"/>
    <w:rsid w:val="00DC0405"/>
    <w:rsid w:val="00DC04D2"/>
    <w:rsid w:val="00DC04F6"/>
    <w:rsid w:val="00DC05BE"/>
    <w:rsid w:val="00DC0BFA"/>
    <w:rsid w:val="00DC1100"/>
    <w:rsid w:val="00DC114D"/>
    <w:rsid w:val="00DC14FF"/>
    <w:rsid w:val="00DC1741"/>
    <w:rsid w:val="00DC180E"/>
    <w:rsid w:val="00DC1C4E"/>
    <w:rsid w:val="00DC1EC5"/>
    <w:rsid w:val="00DC2135"/>
    <w:rsid w:val="00DC242B"/>
    <w:rsid w:val="00DC2684"/>
    <w:rsid w:val="00DC2D36"/>
    <w:rsid w:val="00DC2D37"/>
    <w:rsid w:val="00DC35C6"/>
    <w:rsid w:val="00DC35DE"/>
    <w:rsid w:val="00DC3611"/>
    <w:rsid w:val="00DC3973"/>
    <w:rsid w:val="00DC39C0"/>
    <w:rsid w:val="00DC4052"/>
    <w:rsid w:val="00DC40AA"/>
    <w:rsid w:val="00DC4547"/>
    <w:rsid w:val="00DC462E"/>
    <w:rsid w:val="00DC50A3"/>
    <w:rsid w:val="00DC527E"/>
    <w:rsid w:val="00DC53EF"/>
    <w:rsid w:val="00DC5715"/>
    <w:rsid w:val="00DC5761"/>
    <w:rsid w:val="00DC5A4D"/>
    <w:rsid w:val="00DC5B73"/>
    <w:rsid w:val="00DC60AC"/>
    <w:rsid w:val="00DC633D"/>
    <w:rsid w:val="00DC67F7"/>
    <w:rsid w:val="00DC6ABB"/>
    <w:rsid w:val="00DC6C37"/>
    <w:rsid w:val="00DC6DEA"/>
    <w:rsid w:val="00DC6FFF"/>
    <w:rsid w:val="00DC70CD"/>
    <w:rsid w:val="00DC74FB"/>
    <w:rsid w:val="00DC7A68"/>
    <w:rsid w:val="00DC7A89"/>
    <w:rsid w:val="00DD067F"/>
    <w:rsid w:val="00DD0753"/>
    <w:rsid w:val="00DD0A5A"/>
    <w:rsid w:val="00DD0F60"/>
    <w:rsid w:val="00DD1417"/>
    <w:rsid w:val="00DD1456"/>
    <w:rsid w:val="00DD15F3"/>
    <w:rsid w:val="00DD172F"/>
    <w:rsid w:val="00DD17F4"/>
    <w:rsid w:val="00DD18CE"/>
    <w:rsid w:val="00DD1E58"/>
    <w:rsid w:val="00DD1F9E"/>
    <w:rsid w:val="00DD21D4"/>
    <w:rsid w:val="00DD254A"/>
    <w:rsid w:val="00DD26A8"/>
    <w:rsid w:val="00DD2770"/>
    <w:rsid w:val="00DD31EE"/>
    <w:rsid w:val="00DD31F7"/>
    <w:rsid w:val="00DD3212"/>
    <w:rsid w:val="00DD3219"/>
    <w:rsid w:val="00DD338F"/>
    <w:rsid w:val="00DD3657"/>
    <w:rsid w:val="00DD3704"/>
    <w:rsid w:val="00DD3AE4"/>
    <w:rsid w:val="00DD3BEF"/>
    <w:rsid w:val="00DD3C30"/>
    <w:rsid w:val="00DD3D1F"/>
    <w:rsid w:val="00DD3EBA"/>
    <w:rsid w:val="00DD422E"/>
    <w:rsid w:val="00DD4708"/>
    <w:rsid w:val="00DD4AA3"/>
    <w:rsid w:val="00DD4E5E"/>
    <w:rsid w:val="00DD548F"/>
    <w:rsid w:val="00DD55B3"/>
    <w:rsid w:val="00DD5B58"/>
    <w:rsid w:val="00DD5B8C"/>
    <w:rsid w:val="00DD605F"/>
    <w:rsid w:val="00DD638F"/>
    <w:rsid w:val="00DD63C1"/>
    <w:rsid w:val="00DD64BA"/>
    <w:rsid w:val="00DD6C8E"/>
    <w:rsid w:val="00DD6CCE"/>
    <w:rsid w:val="00DD6FAC"/>
    <w:rsid w:val="00DD6FFE"/>
    <w:rsid w:val="00DD76BF"/>
    <w:rsid w:val="00DD7A77"/>
    <w:rsid w:val="00DE0171"/>
    <w:rsid w:val="00DE04A4"/>
    <w:rsid w:val="00DE093D"/>
    <w:rsid w:val="00DE0A56"/>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AB"/>
    <w:rsid w:val="00DE44B6"/>
    <w:rsid w:val="00DE44C2"/>
    <w:rsid w:val="00DE4EDA"/>
    <w:rsid w:val="00DE4F32"/>
    <w:rsid w:val="00DE521A"/>
    <w:rsid w:val="00DE5608"/>
    <w:rsid w:val="00DE579B"/>
    <w:rsid w:val="00DE58D0"/>
    <w:rsid w:val="00DE5974"/>
    <w:rsid w:val="00DE59CB"/>
    <w:rsid w:val="00DE5B1A"/>
    <w:rsid w:val="00DE5B63"/>
    <w:rsid w:val="00DE5CB6"/>
    <w:rsid w:val="00DE5F8E"/>
    <w:rsid w:val="00DE62F5"/>
    <w:rsid w:val="00DE64BD"/>
    <w:rsid w:val="00DE654F"/>
    <w:rsid w:val="00DE6907"/>
    <w:rsid w:val="00DE6DDA"/>
    <w:rsid w:val="00DE7008"/>
    <w:rsid w:val="00DE71BC"/>
    <w:rsid w:val="00DE7394"/>
    <w:rsid w:val="00DE77FA"/>
    <w:rsid w:val="00DE7D27"/>
    <w:rsid w:val="00DF035D"/>
    <w:rsid w:val="00DF0456"/>
    <w:rsid w:val="00DF058A"/>
    <w:rsid w:val="00DF05EA"/>
    <w:rsid w:val="00DF0B6E"/>
    <w:rsid w:val="00DF0D79"/>
    <w:rsid w:val="00DF0E69"/>
    <w:rsid w:val="00DF132D"/>
    <w:rsid w:val="00DF15E0"/>
    <w:rsid w:val="00DF176C"/>
    <w:rsid w:val="00DF17E3"/>
    <w:rsid w:val="00DF1911"/>
    <w:rsid w:val="00DF1C87"/>
    <w:rsid w:val="00DF2066"/>
    <w:rsid w:val="00DF2147"/>
    <w:rsid w:val="00DF2476"/>
    <w:rsid w:val="00DF2511"/>
    <w:rsid w:val="00DF263C"/>
    <w:rsid w:val="00DF27ED"/>
    <w:rsid w:val="00DF28FC"/>
    <w:rsid w:val="00DF2A4C"/>
    <w:rsid w:val="00DF2FC1"/>
    <w:rsid w:val="00DF3216"/>
    <w:rsid w:val="00DF32B7"/>
    <w:rsid w:val="00DF366C"/>
    <w:rsid w:val="00DF37A0"/>
    <w:rsid w:val="00DF39B0"/>
    <w:rsid w:val="00DF3B9A"/>
    <w:rsid w:val="00DF3CA3"/>
    <w:rsid w:val="00DF3FE6"/>
    <w:rsid w:val="00DF4382"/>
    <w:rsid w:val="00DF453D"/>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A61"/>
    <w:rsid w:val="00DF7A94"/>
    <w:rsid w:val="00DF7B6E"/>
    <w:rsid w:val="00DF7CDD"/>
    <w:rsid w:val="00DF7D73"/>
    <w:rsid w:val="00DF7D74"/>
    <w:rsid w:val="00E001F0"/>
    <w:rsid w:val="00E00693"/>
    <w:rsid w:val="00E00A85"/>
    <w:rsid w:val="00E01427"/>
    <w:rsid w:val="00E01CF9"/>
    <w:rsid w:val="00E01FE4"/>
    <w:rsid w:val="00E0216B"/>
    <w:rsid w:val="00E02214"/>
    <w:rsid w:val="00E024A4"/>
    <w:rsid w:val="00E026CA"/>
    <w:rsid w:val="00E02765"/>
    <w:rsid w:val="00E028C4"/>
    <w:rsid w:val="00E02CDF"/>
    <w:rsid w:val="00E02EA3"/>
    <w:rsid w:val="00E035AB"/>
    <w:rsid w:val="00E03813"/>
    <w:rsid w:val="00E0381C"/>
    <w:rsid w:val="00E04119"/>
    <w:rsid w:val="00E046C1"/>
    <w:rsid w:val="00E0498E"/>
    <w:rsid w:val="00E04CED"/>
    <w:rsid w:val="00E04F81"/>
    <w:rsid w:val="00E04FC5"/>
    <w:rsid w:val="00E0535B"/>
    <w:rsid w:val="00E053D7"/>
    <w:rsid w:val="00E054E0"/>
    <w:rsid w:val="00E05A2B"/>
    <w:rsid w:val="00E05D5C"/>
    <w:rsid w:val="00E05DE2"/>
    <w:rsid w:val="00E061C6"/>
    <w:rsid w:val="00E062FF"/>
    <w:rsid w:val="00E06549"/>
    <w:rsid w:val="00E067ED"/>
    <w:rsid w:val="00E06F50"/>
    <w:rsid w:val="00E07118"/>
    <w:rsid w:val="00E0722F"/>
    <w:rsid w:val="00E0745E"/>
    <w:rsid w:val="00E074A0"/>
    <w:rsid w:val="00E078D9"/>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5E6"/>
    <w:rsid w:val="00E12A0C"/>
    <w:rsid w:val="00E12CEC"/>
    <w:rsid w:val="00E130A2"/>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5554"/>
    <w:rsid w:val="00E15CD0"/>
    <w:rsid w:val="00E15F08"/>
    <w:rsid w:val="00E1602B"/>
    <w:rsid w:val="00E1631A"/>
    <w:rsid w:val="00E167E3"/>
    <w:rsid w:val="00E168EB"/>
    <w:rsid w:val="00E169D7"/>
    <w:rsid w:val="00E16A6D"/>
    <w:rsid w:val="00E16C4F"/>
    <w:rsid w:val="00E16F59"/>
    <w:rsid w:val="00E17504"/>
    <w:rsid w:val="00E1759D"/>
    <w:rsid w:val="00E17BC5"/>
    <w:rsid w:val="00E17FA2"/>
    <w:rsid w:val="00E17FCE"/>
    <w:rsid w:val="00E2052A"/>
    <w:rsid w:val="00E205F8"/>
    <w:rsid w:val="00E20953"/>
    <w:rsid w:val="00E2098F"/>
    <w:rsid w:val="00E20C76"/>
    <w:rsid w:val="00E20C7F"/>
    <w:rsid w:val="00E20CE7"/>
    <w:rsid w:val="00E20F80"/>
    <w:rsid w:val="00E212AE"/>
    <w:rsid w:val="00E212E0"/>
    <w:rsid w:val="00E21B9A"/>
    <w:rsid w:val="00E21E67"/>
    <w:rsid w:val="00E21EB0"/>
    <w:rsid w:val="00E22330"/>
    <w:rsid w:val="00E22390"/>
    <w:rsid w:val="00E2251B"/>
    <w:rsid w:val="00E22550"/>
    <w:rsid w:val="00E225C6"/>
    <w:rsid w:val="00E22A9E"/>
    <w:rsid w:val="00E22CEE"/>
    <w:rsid w:val="00E230C8"/>
    <w:rsid w:val="00E2333C"/>
    <w:rsid w:val="00E235F2"/>
    <w:rsid w:val="00E23AE9"/>
    <w:rsid w:val="00E23D2E"/>
    <w:rsid w:val="00E24456"/>
    <w:rsid w:val="00E244B1"/>
    <w:rsid w:val="00E244D0"/>
    <w:rsid w:val="00E2451C"/>
    <w:rsid w:val="00E24749"/>
    <w:rsid w:val="00E247CB"/>
    <w:rsid w:val="00E249BD"/>
    <w:rsid w:val="00E24B2F"/>
    <w:rsid w:val="00E24E7F"/>
    <w:rsid w:val="00E24EF8"/>
    <w:rsid w:val="00E2508D"/>
    <w:rsid w:val="00E2532B"/>
    <w:rsid w:val="00E254D9"/>
    <w:rsid w:val="00E25545"/>
    <w:rsid w:val="00E25799"/>
    <w:rsid w:val="00E257F0"/>
    <w:rsid w:val="00E259DC"/>
    <w:rsid w:val="00E26007"/>
    <w:rsid w:val="00E2609B"/>
    <w:rsid w:val="00E2611F"/>
    <w:rsid w:val="00E26338"/>
    <w:rsid w:val="00E26598"/>
    <w:rsid w:val="00E269E7"/>
    <w:rsid w:val="00E26EDA"/>
    <w:rsid w:val="00E27113"/>
    <w:rsid w:val="00E27266"/>
    <w:rsid w:val="00E2797E"/>
    <w:rsid w:val="00E27E82"/>
    <w:rsid w:val="00E27F98"/>
    <w:rsid w:val="00E27FE3"/>
    <w:rsid w:val="00E302DD"/>
    <w:rsid w:val="00E3037F"/>
    <w:rsid w:val="00E30468"/>
    <w:rsid w:val="00E30497"/>
    <w:rsid w:val="00E304A2"/>
    <w:rsid w:val="00E30553"/>
    <w:rsid w:val="00E307D9"/>
    <w:rsid w:val="00E30A23"/>
    <w:rsid w:val="00E30AE6"/>
    <w:rsid w:val="00E30B5A"/>
    <w:rsid w:val="00E30BC5"/>
    <w:rsid w:val="00E30C49"/>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608"/>
    <w:rsid w:val="00E326B3"/>
    <w:rsid w:val="00E32A54"/>
    <w:rsid w:val="00E32DA9"/>
    <w:rsid w:val="00E32F1B"/>
    <w:rsid w:val="00E330F8"/>
    <w:rsid w:val="00E33768"/>
    <w:rsid w:val="00E33873"/>
    <w:rsid w:val="00E3397C"/>
    <w:rsid w:val="00E33987"/>
    <w:rsid w:val="00E339FA"/>
    <w:rsid w:val="00E34063"/>
    <w:rsid w:val="00E34188"/>
    <w:rsid w:val="00E341E5"/>
    <w:rsid w:val="00E34B6E"/>
    <w:rsid w:val="00E34DEC"/>
    <w:rsid w:val="00E34EAF"/>
    <w:rsid w:val="00E353D6"/>
    <w:rsid w:val="00E35559"/>
    <w:rsid w:val="00E3582A"/>
    <w:rsid w:val="00E35A91"/>
    <w:rsid w:val="00E35AF5"/>
    <w:rsid w:val="00E35E31"/>
    <w:rsid w:val="00E36075"/>
    <w:rsid w:val="00E36179"/>
    <w:rsid w:val="00E36837"/>
    <w:rsid w:val="00E368E9"/>
    <w:rsid w:val="00E36919"/>
    <w:rsid w:val="00E36A79"/>
    <w:rsid w:val="00E36B54"/>
    <w:rsid w:val="00E36C6D"/>
    <w:rsid w:val="00E36DB9"/>
    <w:rsid w:val="00E36F9C"/>
    <w:rsid w:val="00E37080"/>
    <w:rsid w:val="00E3712E"/>
    <w:rsid w:val="00E3723A"/>
    <w:rsid w:val="00E373BB"/>
    <w:rsid w:val="00E373F1"/>
    <w:rsid w:val="00E37860"/>
    <w:rsid w:val="00E3799C"/>
    <w:rsid w:val="00E37B57"/>
    <w:rsid w:val="00E37DFC"/>
    <w:rsid w:val="00E400E7"/>
    <w:rsid w:val="00E4026F"/>
    <w:rsid w:val="00E402DF"/>
    <w:rsid w:val="00E402E1"/>
    <w:rsid w:val="00E4068C"/>
    <w:rsid w:val="00E409C8"/>
    <w:rsid w:val="00E40EDA"/>
    <w:rsid w:val="00E414FC"/>
    <w:rsid w:val="00E41873"/>
    <w:rsid w:val="00E41A95"/>
    <w:rsid w:val="00E41FDB"/>
    <w:rsid w:val="00E420CB"/>
    <w:rsid w:val="00E42AA4"/>
    <w:rsid w:val="00E42AB6"/>
    <w:rsid w:val="00E42BAF"/>
    <w:rsid w:val="00E43172"/>
    <w:rsid w:val="00E431B4"/>
    <w:rsid w:val="00E431BA"/>
    <w:rsid w:val="00E431C3"/>
    <w:rsid w:val="00E435C4"/>
    <w:rsid w:val="00E4390A"/>
    <w:rsid w:val="00E43F8D"/>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A67"/>
    <w:rsid w:val="00E45C69"/>
    <w:rsid w:val="00E46394"/>
    <w:rsid w:val="00E46886"/>
    <w:rsid w:val="00E46B46"/>
    <w:rsid w:val="00E46F28"/>
    <w:rsid w:val="00E471D0"/>
    <w:rsid w:val="00E472A0"/>
    <w:rsid w:val="00E473AF"/>
    <w:rsid w:val="00E4742D"/>
    <w:rsid w:val="00E4759D"/>
    <w:rsid w:val="00E47726"/>
    <w:rsid w:val="00E47AE7"/>
    <w:rsid w:val="00E47AEF"/>
    <w:rsid w:val="00E47C9F"/>
    <w:rsid w:val="00E47E39"/>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2AB"/>
    <w:rsid w:val="00E524B8"/>
    <w:rsid w:val="00E524E5"/>
    <w:rsid w:val="00E52515"/>
    <w:rsid w:val="00E52A94"/>
    <w:rsid w:val="00E52B2A"/>
    <w:rsid w:val="00E52C5C"/>
    <w:rsid w:val="00E52E16"/>
    <w:rsid w:val="00E5323E"/>
    <w:rsid w:val="00E533D9"/>
    <w:rsid w:val="00E53817"/>
    <w:rsid w:val="00E53B71"/>
    <w:rsid w:val="00E53B75"/>
    <w:rsid w:val="00E53BF8"/>
    <w:rsid w:val="00E53C5C"/>
    <w:rsid w:val="00E5403B"/>
    <w:rsid w:val="00E54513"/>
    <w:rsid w:val="00E54807"/>
    <w:rsid w:val="00E54B6F"/>
    <w:rsid w:val="00E54C40"/>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D0F"/>
    <w:rsid w:val="00E60E38"/>
    <w:rsid w:val="00E60ECD"/>
    <w:rsid w:val="00E61311"/>
    <w:rsid w:val="00E616A0"/>
    <w:rsid w:val="00E61711"/>
    <w:rsid w:val="00E6177E"/>
    <w:rsid w:val="00E61E81"/>
    <w:rsid w:val="00E62101"/>
    <w:rsid w:val="00E621EE"/>
    <w:rsid w:val="00E6228D"/>
    <w:rsid w:val="00E6287A"/>
    <w:rsid w:val="00E62B88"/>
    <w:rsid w:val="00E62FCF"/>
    <w:rsid w:val="00E636A6"/>
    <w:rsid w:val="00E63838"/>
    <w:rsid w:val="00E63A6B"/>
    <w:rsid w:val="00E63BB1"/>
    <w:rsid w:val="00E63BBC"/>
    <w:rsid w:val="00E63BC3"/>
    <w:rsid w:val="00E6429B"/>
    <w:rsid w:val="00E64434"/>
    <w:rsid w:val="00E6458D"/>
    <w:rsid w:val="00E64C8A"/>
    <w:rsid w:val="00E64F0A"/>
    <w:rsid w:val="00E64F1F"/>
    <w:rsid w:val="00E650AD"/>
    <w:rsid w:val="00E652A1"/>
    <w:rsid w:val="00E65445"/>
    <w:rsid w:val="00E662FA"/>
    <w:rsid w:val="00E664A6"/>
    <w:rsid w:val="00E66769"/>
    <w:rsid w:val="00E66940"/>
    <w:rsid w:val="00E66983"/>
    <w:rsid w:val="00E66AAB"/>
    <w:rsid w:val="00E66CFD"/>
    <w:rsid w:val="00E671DA"/>
    <w:rsid w:val="00E672F0"/>
    <w:rsid w:val="00E67AEA"/>
    <w:rsid w:val="00E67C51"/>
    <w:rsid w:val="00E67C64"/>
    <w:rsid w:val="00E67F15"/>
    <w:rsid w:val="00E701E9"/>
    <w:rsid w:val="00E70311"/>
    <w:rsid w:val="00E704B9"/>
    <w:rsid w:val="00E70518"/>
    <w:rsid w:val="00E7067F"/>
    <w:rsid w:val="00E706E6"/>
    <w:rsid w:val="00E70C4C"/>
    <w:rsid w:val="00E7102C"/>
    <w:rsid w:val="00E710FF"/>
    <w:rsid w:val="00E712A6"/>
    <w:rsid w:val="00E716F6"/>
    <w:rsid w:val="00E71948"/>
    <w:rsid w:val="00E71E96"/>
    <w:rsid w:val="00E72157"/>
    <w:rsid w:val="00E72487"/>
    <w:rsid w:val="00E72880"/>
    <w:rsid w:val="00E729DA"/>
    <w:rsid w:val="00E72AD8"/>
    <w:rsid w:val="00E72D7C"/>
    <w:rsid w:val="00E72EFC"/>
    <w:rsid w:val="00E73526"/>
    <w:rsid w:val="00E7362D"/>
    <w:rsid w:val="00E73A23"/>
    <w:rsid w:val="00E73B06"/>
    <w:rsid w:val="00E73B44"/>
    <w:rsid w:val="00E73B6F"/>
    <w:rsid w:val="00E73D7E"/>
    <w:rsid w:val="00E73E4E"/>
    <w:rsid w:val="00E743BC"/>
    <w:rsid w:val="00E7445F"/>
    <w:rsid w:val="00E745A0"/>
    <w:rsid w:val="00E7471D"/>
    <w:rsid w:val="00E74A36"/>
    <w:rsid w:val="00E74ACE"/>
    <w:rsid w:val="00E74BE5"/>
    <w:rsid w:val="00E74C65"/>
    <w:rsid w:val="00E750CB"/>
    <w:rsid w:val="00E75106"/>
    <w:rsid w:val="00E75205"/>
    <w:rsid w:val="00E75407"/>
    <w:rsid w:val="00E7569B"/>
    <w:rsid w:val="00E758EC"/>
    <w:rsid w:val="00E75C03"/>
    <w:rsid w:val="00E75E2A"/>
    <w:rsid w:val="00E75F95"/>
    <w:rsid w:val="00E762C8"/>
    <w:rsid w:val="00E763E5"/>
    <w:rsid w:val="00E7667A"/>
    <w:rsid w:val="00E7678F"/>
    <w:rsid w:val="00E77361"/>
    <w:rsid w:val="00E773C0"/>
    <w:rsid w:val="00E77803"/>
    <w:rsid w:val="00E77B52"/>
    <w:rsid w:val="00E77BD2"/>
    <w:rsid w:val="00E77BD9"/>
    <w:rsid w:val="00E77D04"/>
    <w:rsid w:val="00E77E3D"/>
    <w:rsid w:val="00E77E62"/>
    <w:rsid w:val="00E77F6C"/>
    <w:rsid w:val="00E8014C"/>
    <w:rsid w:val="00E80334"/>
    <w:rsid w:val="00E80388"/>
    <w:rsid w:val="00E80616"/>
    <w:rsid w:val="00E806FE"/>
    <w:rsid w:val="00E80AB0"/>
    <w:rsid w:val="00E80E98"/>
    <w:rsid w:val="00E81145"/>
    <w:rsid w:val="00E8129E"/>
    <w:rsid w:val="00E8135A"/>
    <w:rsid w:val="00E81402"/>
    <w:rsid w:val="00E8149B"/>
    <w:rsid w:val="00E81B87"/>
    <w:rsid w:val="00E81CA4"/>
    <w:rsid w:val="00E81CC4"/>
    <w:rsid w:val="00E8234C"/>
    <w:rsid w:val="00E827E6"/>
    <w:rsid w:val="00E8288B"/>
    <w:rsid w:val="00E82974"/>
    <w:rsid w:val="00E829B1"/>
    <w:rsid w:val="00E82AEF"/>
    <w:rsid w:val="00E83160"/>
    <w:rsid w:val="00E83417"/>
    <w:rsid w:val="00E836D0"/>
    <w:rsid w:val="00E837BF"/>
    <w:rsid w:val="00E839EE"/>
    <w:rsid w:val="00E83AA9"/>
    <w:rsid w:val="00E83AC0"/>
    <w:rsid w:val="00E83C27"/>
    <w:rsid w:val="00E844D5"/>
    <w:rsid w:val="00E84805"/>
    <w:rsid w:val="00E84E50"/>
    <w:rsid w:val="00E850AD"/>
    <w:rsid w:val="00E851F8"/>
    <w:rsid w:val="00E8529B"/>
    <w:rsid w:val="00E85583"/>
    <w:rsid w:val="00E856D5"/>
    <w:rsid w:val="00E85875"/>
    <w:rsid w:val="00E85928"/>
    <w:rsid w:val="00E85A44"/>
    <w:rsid w:val="00E85C60"/>
    <w:rsid w:val="00E85C7D"/>
    <w:rsid w:val="00E8616F"/>
    <w:rsid w:val="00E8618B"/>
    <w:rsid w:val="00E86D96"/>
    <w:rsid w:val="00E86F24"/>
    <w:rsid w:val="00E874C0"/>
    <w:rsid w:val="00E8763C"/>
    <w:rsid w:val="00E8765C"/>
    <w:rsid w:val="00E8778A"/>
    <w:rsid w:val="00E8780C"/>
    <w:rsid w:val="00E87822"/>
    <w:rsid w:val="00E87A8B"/>
    <w:rsid w:val="00E87BA0"/>
    <w:rsid w:val="00E87D21"/>
    <w:rsid w:val="00E87FD4"/>
    <w:rsid w:val="00E90395"/>
    <w:rsid w:val="00E90475"/>
    <w:rsid w:val="00E9067D"/>
    <w:rsid w:val="00E906D4"/>
    <w:rsid w:val="00E90E49"/>
    <w:rsid w:val="00E90F1B"/>
    <w:rsid w:val="00E90F80"/>
    <w:rsid w:val="00E9112C"/>
    <w:rsid w:val="00E911E7"/>
    <w:rsid w:val="00E9138D"/>
    <w:rsid w:val="00E91461"/>
    <w:rsid w:val="00E914F9"/>
    <w:rsid w:val="00E917F9"/>
    <w:rsid w:val="00E91EA5"/>
    <w:rsid w:val="00E92117"/>
    <w:rsid w:val="00E9227E"/>
    <w:rsid w:val="00E92364"/>
    <w:rsid w:val="00E925AD"/>
    <w:rsid w:val="00E9286B"/>
    <w:rsid w:val="00E9291C"/>
    <w:rsid w:val="00E929A9"/>
    <w:rsid w:val="00E92B16"/>
    <w:rsid w:val="00E9313B"/>
    <w:rsid w:val="00E9323A"/>
    <w:rsid w:val="00E93253"/>
    <w:rsid w:val="00E93659"/>
    <w:rsid w:val="00E937CA"/>
    <w:rsid w:val="00E93AF3"/>
    <w:rsid w:val="00E93C40"/>
    <w:rsid w:val="00E93D6F"/>
    <w:rsid w:val="00E93E59"/>
    <w:rsid w:val="00E93FA4"/>
    <w:rsid w:val="00E93FFE"/>
    <w:rsid w:val="00E941BD"/>
    <w:rsid w:val="00E9459D"/>
    <w:rsid w:val="00E94C7B"/>
    <w:rsid w:val="00E94F8A"/>
    <w:rsid w:val="00E952C1"/>
    <w:rsid w:val="00E957D7"/>
    <w:rsid w:val="00E95CDE"/>
    <w:rsid w:val="00E96269"/>
    <w:rsid w:val="00E9634C"/>
    <w:rsid w:val="00E965DE"/>
    <w:rsid w:val="00E967F5"/>
    <w:rsid w:val="00E969CC"/>
    <w:rsid w:val="00E96DB3"/>
    <w:rsid w:val="00E97377"/>
    <w:rsid w:val="00E978B8"/>
    <w:rsid w:val="00E97AF4"/>
    <w:rsid w:val="00E97E94"/>
    <w:rsid w:val="00EA0390"/>
    <w:rsid w:val="00EA0687"/>
    <w:rsid w:val="00EA08DD"/>
    <w:rsid w:val="00EA1323"/>
    <w:rsid w:val="00EA1400"/>
    <w:rsid w:val="00EA1545"/>
    <w:rsid w:val="00EA1620"/>
    <w:rsid w:val="00EA1EC5"/>
    <w:rsid w:val="00EA26B6"/>
    <w:rsid w:val="00EA29F1"/>
    <w:rsid w:val="00EA2F3F"/>
    <w:rsid w:val="00EA2FE3"/>
    <w:rsid w:val="00EA3322"/>
    <w:rsid w:val="00EA3411"/>
    <w:rsid w:val="00EA3413"/>
    <w:rsid w:val="00EA3621"/>
    <w:rsid w:val="00EA362B"/>
    <w:rsid w:val="00EA381C"/>
    <w:rsid w:val="00EA3CEE"/>
    <w:rsid w:val="00EA406C"/>
    <w:rsid w:val="00EA4183"/>
    <w:rsid w:val="00EA4458"/>
    <w:rsid w:val="00EA4636"/>
    <w:rsid w:val="00EA4776"/>
    <w:rsid w:val="00EA4866"/>
    <w:rsid w:val="00EA4889"/>
    <w:rsid w:val="00EA4982"/>
    <w:rsid w:val="00EA4C4F"/>
    <w:rsid w:val="00EA4C97"/>
    <w:rsid w:val="00EA5112"/>
    <w:rsid w:val="00EA5167"/>
    <w:rsid w:val="00EA592D"/>
    <w:rsid w:val="00EA5EA4"/>
    <w:rsid w:val="00EA5FF2"/>
    <w:rsid w:val="00EA6101"/>
    <w:rsid w:val="00EA6293"/>
    <w:rsid w:val="00EA6432"/>
    <w:rsid w:val="00EA6673"/>
    <w:rsid w:val="00EA67BC"/>
    <w:rsid w:val="00EA6DB1"/>
    <w:rsid w:val="00EA6E93"/>
    <w:rsid w:val="00EA71A8"/>
    <w:rsid w:val="00EA7661"/>
    <w:rsid w:val="00EA7751"/>
    <w:rsid w:val="00EA7824"/>
    <w:rsid w:val="00EA7A1F"/>
    <w:rsid w:val="00EA7A41"/>
    <w:rsid w:val="00EB005D"/>
    <w:rsid w:val="00EB077B"/>
    <w:rsid w:val="00EB0BAD"/>
    <w:rsid w:val="00EB0F2F"/>
    <w:rsid w:val="00EB116D"/>
    <w:rsid w:val="00EB121F"/>
    <w:rsid w:val="00EB141F"/>
    <w:rsid w:val="00EB17F1"/>
    <w:rsid w:val="00EB1B29"/>
    <w:rsid w:val="00EB1B3E"/>
    <w:rsid w:val="00EB1B51"/>
    <w:rsid w:val="00EB1D87"/>
    <w:rsid w:val="00EB1E06"/>
    <w:rsid w:val="00EB1E68"/>
    <w:rsid w:val="00EB2043"/>
    <w:rsid w:val="00EB20A5"/>
    <w:rsid w:val="00EB226C"/>
    <w:rsid w:val="00EB247B"/>
    <w:rsid w:val="00EB26DA"/>
    <w:rsid w:val="00EB28B8"/>
    <w:rsid w:val="00EB29D2"/>
    <w:rsid w:val="00EB2C29"/>
    <w:rsid w:val="00EB2F47"/>
    <w:rsid w:val="00EB303D"/>
    <w:rsid w:val="00EB37C3"/>
    <w:rsid w:val="00EB382E"/>
    <w:rsid w:val="00EB38D6"/>
    <w:rsid w:val="00EB3963"/>
    <w:rsid w:val="00EB3BAD"/>
    <w:rsid w:val="00EB4144"/>
    <w:rsid w:val="00EB421A"/>
    <w:rsid w:val="00EB425D"/>
    <w:rsid w:val="00EB433A"/>
    <w:rsid w:val="00EB455F"/>
    <w:rsid w:val="00EB4EA2"/>
    <w:rsid w:val="00EB4FFB"/>
    <w:rsid w:val="00EB5159"/>
    <w:rsid w:val="00EB51DF"/>
    <w:rsid w:val="00EB51FC"/>
    <w:rsid w:val="00EB5394"/>
    <w:rsid w:val="00EB5494"/>
    <w:rsid w:val="00EB56FF"/>
    <w:rsid w:val="00EB57B7"/>
    <w:rsid w:val="00EB58DC"/>
    <w:rsid w:val="00EB5A4A"/>
    <w:rsid w:val="00EB5A53"/>
    <w:rsid w:val="00EB61E5"/>
    <w:rsid w:val="00EB63E1"/>
    <w:rsid w:val="00EB6596"/>
    <w:rsid w:val="00EB6830"/>
    <w:rsid w:val="00EB6E40"/>
    <w:rsid w:val="00EB76DD"/>
    <w:rsid w:val="00EB7B78"/>
    <w:rsid w:val="00EB7D73"/>
    <w:rsid w:val="00EC0063"/>
    <w:rsid w:val="00EC070A"/>
    <w:rsid w:val="00EC074C"/>
    <w:rsid w:val="00EC0C64"/>
    <w:rsid w:val="00EC1210"/>
    <w:rsid w:val="00EC13B6"/>
    <w:rsid w:val="00EC15A9"/>
    <w:rsid w:val="00EC16EC"/>
    <w:rsid w:val="00EC19E4"/>
    <w:rsid w:val="00EC1AD3"/>
    <w:rsid w:val="00EC1AFF"/>
    <w:rsid w:val="00EC1D09"/>
    <w:rsid w:val="00EC2405"/>
    <w:rsid w:val="00EC24D5"/>
    <w:rsid w:val="00EC24DA"/>
    <w:rsid w:val="00EC27C6"/>
    <w:rsid w:val="00EC2ACA"/>
    <w:rsid w:val="00EC2FA2"/>
    <w:rsid w:val="00EC316D"/>
    <w:rsid w:val="00EC328D"/>
    <w:rsid w:val="00EC340E"/>
    <w:rsid w:val="00EC362D"/>
    <w:rsid w:val="00EC37A1"/>
    <w:rsid w:val="00EC39BE"/>
    <w:rsid w:val="00EC39DB"/>
    <w:rsid w:val="00EC3A07"/>
    <w:rsid w:val="00EC3BE2"/>
    <w:rsid w:val="00EC4207"/>
    <w:rsid w:val="00EC4570"/>
    <w:rsid w:val="00EC4760"/>
    <w:rsid w:val="00EC4838"/>
    <w:rsid w:val="00EC48B1"/>
    <w:rsid w:val="00EC4DE7"/>
    <w:rsid w:val="00EC4F73"/>
    <w:rsid w:val="00EC5051"/>
    <w:rsid w:val="00EC51F1"/>
    <w:rsid w:val="00EC5653"/>
    <w:rsid w:val="00EC581E"/>
    <w:rsid w:val="00EC5883"/>
    <w:rsid w:val="00EC5D73"/>
    <w:rsid w:val="00EC5DE5"/>
    <w:rsid w:val="00EC5FAF"/>
    <w:rsid w:val="00EC64B4"/>
    <w:rsid w:val="00EC6576"/>
    <w:rsid w:val="00EC6638"/>
    <w:rsid w:val="00EC68EF"/>
    <w:rsid w:val="00EC6A2A"/>
    <w:rsid w:val="00EC6A9B"/>
    <w:rsid w:val="00EC6EE2"/>
    <w:rsid w:val="00EC6F03"/>
    <w:rsid w:val="00EC6F3D"/>
    <w:rsid w:val="00EC7045"/>
    <w:rsid w:val="00EC71CE"/>
    <w:rsid w:val="00EC71F9"/>
    <w:rsid w:val="00EC7218"/>
    <w:rsid w:val="00EC769D"/>
    <w:rsid w:val="00EC7A33"/>
    <w:rsid w:val="00EC7BC5"/>
    <w:rsid w:val="00EC7F56"/>
    <w:rsid w:val="00ED0037"/>
    <w:rsid w:val="00ED04D5"/>
    <w:rsid w:val="00ED09D0"/>
    <w:rsid w:val="00ED0A15"/>
    <w:rsid w:val="00ED0ABB"/>
    <w:rsid w:val="00ED1006"/>
    <w:rsid w:val="00ED1074"/>
    <w:rsid w:val="00ED1168"/>
    <w:rsid w:val="00ED11ED"/>
    <w:rsid w:val="00ED152A"/>
    <w:rsid w:val="00ED1789"/>
    <w:rsid w:val="00ED1885"/>
    <w:rsid w:val="00ED1FAE"/>
    <w:rsid w:val="00ED2101"/>
    <w:rsid w:val="00ED234A"/>
    <w:rsid w:val="00ED2498"/>
    <w:rsid w:val="00ED25DD"/>
    <w:rsid w:val="00ED26D0"/>
    <w:rsid w:val="00ED294D"/>
    <w:rsid w:val="00ED2CAC"/>
    <w:rsid w:val="00ED2E5B"/>
    <w:rsid w:val="00ED31BF"/>
    <w:rsid w:val="00ED33F5"/>
    <w:rsid w:val="00ED3481"/>
    <w:rsid w:val="00ED34F9"/>
    <w:rsid w:val="00ED3558"/>
    <w:rsid w:val="00ED3590"/>
    <w:rsid w:val="00ED35A6"/>
    <w:rsid w:val="00ED3859"/>
    <w:rsid w:val="00ED3B9E"/>
    <w:rsid w:val="00ED43B1"/>
    <w:rsid w:val="00ED451D"/>
    <w:rsid w:val="00ED4588"/>
    <w:rsid w:val="00ED48EF"/>
    <w:rsid w:val="00ED4B38"/>
    <w:rsid w:val="00ED5095"/>
    <w:rsid w:val="00ED56DA"/>
    <w:rsid w:val="00ED56E5"/>
    <w:rsid w:val="00ED56E8"/>
    <w:rsid w:val="00ED57CB"/>
    <w:rsid w:val="00ED5946"/>
    <w:rsid w:val="00ED5AC1"/>
    <w:rsid w:val="00ED5D7F"/>
    <w:rsid w:val="00ED5F24"/>
    <w:rsid w:val="00ED65C7"/>
    <w:rsid w:val="00ED6ABF"/>
    <w:rsid w:val="00ED6CB5"/>
    <w:rsid w:val="00ED709A"/>
    <w:rsid w:val="00ED772B"/>
    <w:rsid w:val="00ED772C"/>
    <w:rsid w:val="00ED7D6E"/>
    <w:rsid w:val="00ED7E52"/>
    <w:rsid w:val="00EE017D"/>
    <w:rsid w:val="00EE0624"/>
    <w:rsid w:val="00EE06E3"/>
    <w:rsid w:val="00EE08BB"/>
    <w:rsid w:val="00EE0B0A"/>
    <w:rsid w:val="00EE0D5C"/>
    <w:rsid w:val="00EE1157"/>
    <w:rsid w:val="00EE1651"/>
    <w:rsid w:val="00EE16D9"/>
    <w:rsid w:val="00EE181F"/>
    <w:rsid w:val="00EE1850"/>
    <w:rsid w:val="00EE1B36"/>
    <w:rsid w:val="00EE1C32"/>
    <w:rsid w:val="00EE1FD1"/>
    <w:rsid w:val="00EE2042"/>
    <w:rsid w:val="00EE20A3"/>
    <w:rsid w:val="00EE21A5"/>
    <w:rsid w:val="00EE2655"/>
    <w:rsid w:val="00EE2737"/>
    <w:rsid w:val="00EE28C0"/>
    <w:rsid w:val="00EE292B"/>
    <w:rsid w:val="00EE2ACC"/>
    <w:rsid w:val="00EE2BCC"/>
    <w:rsid w:val="00EE2C07"/>
    <w:rsid w:val="00EE2F02"/>
    <w:rsid w:val="00EE2F6C"/>
    <w:rsid w:val="00EE3963"/>
    <w:rsid w:val="00EE3C5C"/>
    <w:rsid w:val="00EE3E6D"/>
    <w:rsid w:val="00EE3EFE"/>
    <w:rsid w:val="00EE405A"/>
    <w:rsid w:val="00EE40DB"/>
    <w:rsid w:val="00EE425E"/>
    <w:rsid w:val="00EE463E"/>
    <w:rsid w:val="00EE4A9C"/>
    <w:rsid w:val="00EE4CCA"/>
    <w:rsid w:val="00EE4D46"/>
    <w:rsid w:val="00EE4E7A"/>
    <w:rsid w:val="00EE51E6"/>
    <w:rsid w:val="00EE531A"/>
    <w:rsid w:val="00EE5C8D"/>
    <w:rsid w:val="00EE5E17"/>
    <w:rsid w:val="00EE5F82"/>
    <w:rsid w:val="00EE5FE5"/>
    <w:rsid w:val="00EE5FF4"/>
    <w:rsid w:val="00EE645B"/>
    <w:rsid w:val="00EE6D98"/>
    <w:rsid w:val="00EE750D"/>
    <w:rsid w:val="00EE7916"/>
    <w:rsid w:val="00EE7CB9"/>
    <w:rsid w:val="00EE7D87"/>
    <w:rsid w:val="00EE7D99"/>
    <w:rsid w:val="00EE7E7A"/>
    <w:rsid w:val="00EF04EC"/>
    <w:rsid w:val="00EF0704"/>
    <w:rsid w:val="00EF070F"/>
    <w:rsid w:val="00EF0B5F"/>
    <w:rsid w:val="00EF0BA3"/>
    <w:rsid w:val="00EF0BBE"/>
    <w:rsid w:val="00EF0FD6"/>
    <w:rsid w:val="00EF126D"/>
    <w:rsid w:val="00EF1362"/>
    <w:rsid w:val="00EF13B3"/>
    <w:rsid w:val="00EF1465"/>
    <w:rsid w:val="00EF1479"/>
    <w:rsid w:val="00EF147C"/>
    <w:rsid w:val="00EF166C"/>
    <w:rsid w:val="00EF18FE"/>
    <w:rsid w:val="00EF1987"/>
    <w:rsid w:val="00EF1EF0"/>
    <w:rsid w:val="00EF235C"/>
    <w:rsid w:val="00EF2361"/>
    <w:rsid w:val="00EF2367"/>
    <w:rsid w:val="00EF23C9"/>
    <w:rsid w:val="00EF24FA"/>
    <w:rsid w:val="00EF255F"/>
    <w:rsid w:val="00EF28D6"/>
    <w:rsid w:val="00EF298A"/>
    <w:rsid w:val="00EF31F1"/>
    <w:rsid w:val="00EF351C"/>
    <w:rsid w:val="00EF35FF"/>
    <w:rsid w:val="00EF391F"/>
    <w:rsid w:val="00EF3DEA"/>
    <w:rsid w:val="00EF4082"/>
    <w:rsid w:val="00EF40E2"/>
    <w:rsid w:val="00EF48FA"/>
    <w:rsid w:val="00EF494E"/>
    <w:rsid w:val="00EF4C04"/>
    <w:rsid w:val="00EF5064"/>
    <w:rsid w:val="00EF5076"/>
    <w:rsid w:val="00EF509C"/>
    <w:rsid w:val="00EF50AB"/>
    <w:rsid w:val="00EF56E8"/>
    <w:rsid w:val="00EF5787"/>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13A"/>
    <w:rsid w:val="00EF714F"/>
    <w:rsid w:val="00EF7365"/>
    <w:rsid w:val="00EF77C3"/>
    <w:rsid w:val="00EF7A2A"/>
    <w:rsid w:val="00EF7B46"/>
    <w:rsid w:val="00EF7E60"/>
    <w:rsid w:val="00EF7F31"/>
    <w:rsid w:val="00F002FC"/>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C45"/>
    <w:rsid w:val="00F02D4C"/>
    <w:rsid w:val="00F02D7A"/>
    <w:rsid w:val="00F030EB"/>
    <w:rsid w:val="00F032DB"/>
    <w:rsid w:val="00F03332"/>
    <w:rsid w:val="00F039F7"/>
    <w:rsid w:val="00F03BCF"/>
    <w:rsid w:val="00F040C1"/>
    <w:rsid w:val="00F044A4"/>
    <w:rsid w:val="00F04AA6"/>
    <w:rsid w:val="00F04E62"/>
    <w:rsid w:val="00F04EFB"/>
    <w:rsid w:val="00F0502C"/>
    <w:rsid w:val="00F051E3"/>
    <w:rsid w:val="00F0528D"/>
    <w:rsid w:val="00F053BC"/>
    <w:rsid w:val="00F05681"/>
    <w:rsid w:val="00F057BA"/>
    <w:rsid w:val="00F05CE6"/>
    <w:rsid w:val="00F06612"/>
    <w:rsid w:val="00F06692"/>
    <w:rsid w:val="00F06820"/>
    <w:rsid w:val="00F068E2"/>
    <w:rsid w:val="00F0694A"/>
    <w:rsid w:val="00F06BFA"/>
    <w:rsid w:val="00F06C67"/>
    <w:rsid w:val="00F06DFD"/>
    <w:rsid w:val="00F071D1"/>
    <w:rsid w:val="00F072CE"/>
    <w:rsid w:val="00F07533"/>
    <w:rsid w:val="00F07CBC"/>
    <w:rsid w:val="00F07E4B"/>
    <w:rsid w:val="00F10579"/>
    <w:rsid w:val="00F10629"/>
    <w:rsid w:val="00F10971"/>
    <w:rsid w:val="00F10A5C"/>
    <w:rsid w:val="00F10EF8"/>
    <w:rsid w:val="00F111B5"/>
    <w:rsid w:val="00F112EC"/>
    <w:rsid w:val="00F114D5"/>
    <w:rsid w:val="00F116C5"/>
    <w:rsid w:val="00F1185F"/>
    <w:rsid w:val="00F11C2C"/>
    <w:rsid w:val="00F11CA0"/>
    <w:rsid w:val="00F11F7E"/>
    <w:rsid w:val="00F12352"/>
    <w:rsid w:val="00F1250F"/>
    <w:rsid w:val="00F125B4"/>
    <w:rsid w:val="00F12C16"/>
    <w:rsid w:val="00F12C22"/>
    <w:rsid w:val="00F12CF8"/>
    <w:rsid w:val="00F12DC0"/>
    <w:rsid w:val="00F12FAD"/>
    <w:rsid w:val="00F13135"/>
    <w:rsid w:val="00F13680"/>
    <w:rsid w:val="00F13847"/>
    <w:rsid w:val="00F13C7F"/>
    <w:rsid w:val="00F13FE4"/>
    <w:rsid w:val="00F14526"/>
    <w:rsid w:val="00F14A8C"/>
    <w:rsid w:val="00F14CBD"/>
    <w:rsid w:val="00F14D40"/>
    <w:rsid w:val="00F15260"/>
    <w:rsid w:val="00F15282"/>
    <w:rsid w:val="00F1528E"/>
    <w:rsid w:val="00F15456"/>
    <w:rsid w:val="00F154AC"/>
    <w:rsid w:val="00F15616"/>
    <w:rsid w:val="00F15D70"/>
    <w:rsid w:val="00F15ECD"/>
    <w:rsid w:val="00F15FA5"/>
    <w:rsid w:val="00F1601A"/>
    <w:rsid w:val="00F16231"/>
    <w:rsid w:val="00F16322"/>
    <w:rsid w:val="00F1646B"/>
    <w:rsid w:val="00F16BB2"/>
    <w:rsid w:val="00F16C9F"/>
    <w:rsid w:val="00F16E7E"/>
    <w:rsid w:val="00F1700F"/>
    <w:rsid w:val="00F171E8"/>
    <w:rsid w:val="00F173CF"/>
    <w:rsid w:val="00F17522"/>
    <w:rsid w:val="00F1759E"/>
    <w:rsid w:val="00F1760B"/>
    <w:rsid w:val="00F17F84"/>
    <w:rsid w:val="00F20369"/>
    <w:rsid w:val="00F20558"/>
    <w:rsid w:val="00F20876"/>
    <w:rsid w:val="00F209B7"/>
    <w:rsid w:val="00F20A35"/>
    <w:rsid w:val="00F20ABB"/>
    <w:rsid w:val="00F20C67"/>
    <w:rsid w:val="00F20F5C"/>
    <w:rsid w:val="00F20FAA"/>
    <w:rsid w:val="00F21029"/>
    <w:rsid w:val="00F21353"/>
    <w:rsid w:val="00F21B48"/>
    <w:rsid w:val="00F21C67"/>
    <w:rsid w:val="00F21E74"/>
    <w:rsid w:val="00F21EE6"/>
    <w:rsid w:val="00F222D9"/>
    <w:rsid w:val="00F2251C"/>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6A5"/>
    <w:rsid w:val="00F248CD"/>
    <w:rsid w:val="00F24C8E"/>
    <w:rsid w:val="00F25731"/>
    <w:rsid w:val="00F2687F"/>
    <w:rsid w:val="00F26C60"/>
    <w:rsid w:val="00F26ED9"/>
    <w:rsid w:val="00F27113"/>
    <w:rsid w:val="00F272E8"/>
    <w:rsid w:val="00F27458"/>
    <w:rsid w:val="00F27A21"/>
    <w:rsid w:val="00F27B44"/>
    <w:rsid w:val="00F27D22"/>
    <w:rsid w:val="00F27FC7"/>
    <w:rsid w:val="00F301EA"/>
    <w:rsid w:val="00F307AF"/>
    <w:rsid w:val="00F30801"/>
    <w:rsid w:val="00F30828"/>
    <w:rsid w:val="00F3082E"/>
    <w:rsid w:val="00F3088D"/>
    <w:rsid w:val="00F30C70"/>
    <w:rsid w:val="00F3104D"/>
    <w:rsid w:val="00F311C9"/>
    <w:rsid w:val="00F3137E"/>
    <w:rsid w:val="00F313C9"/>
    <w:rsid w:val="00F313D6"/>
    <w:rsid w:val="00F3162B"/>
    <w:rsid w:val="00F31669"/>
    <w:rsid w:val="00F31791"/>
    <w:rsid w:val="00F3183D"/>
    <w:rsid w:val="00F31DD9"/>
    <w:rsid w:val="00F31EEB"/>
    <w:rsid w:val="00F31F0C"/>
    <w:rsid w:val="00F32038"/>
    <w:rsid w:val="00F32052"/>
    <w:rsid w:val="00F32099"/>
    <w:rsid w:val="00F32443"/>
    <w:rsid w:val="00F326EE"/>
    <w:rsid w:val="00F327D3"/>
    <w:rsid w:val="00F3298E"/>
    <w:rsid w:val="00F3299E"/>
    <w:rsid w:val="00F329FC"/>
    <w:rsid w:val="00F32D6F"/>
    <w:rsid w:val="00F32FE9"/>
    <w:rsid w:val="00F33144"/>
    <w:rsid w:val="00F33183"/>
    <w:rsid w:val="00F3337F"/>
    <w:rsid w:val="00F33402"/>
    <w:rsid w:val="00F3350E"/>
    <w:rsid w:val="00F33641"/>
    <w:rsid w:val="00F336EF"/>
    <w:rsid w:val="00F33936"/>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6FCF"/>
    <w:rsid w:val="00F37004"/>
    <w:rsid w:val="00F37183"/>
    <w:rsid w:val="00F402CA"/>
    <w:rsid w:val="00F403AE"/>
    <w:rsid w:val="00F40411"/>
    <w:rsid w:val="00F40830"/>
    <w:rsid w:val="00F40A14"/>
    <w:rsid w:val="00F40AA5"/>
    <w:rsid w:val="00F40F0C"/>
    <w:rsid w:val="00F4108D"/>
    <w:rsid w:val="00F4112A"/>
    <w:rsid w:val="00F4114F"/>
    <w:rsid w:val="00F41944"/>
    <w:rsid w:val="00F41C89"/>
    <w:rsid w:val="00F41CC9"/>
    <w:rsid w:val="00F41FC6"/>
    <w:rsid w:val="00F42518"/>
    <w:rsid w:val="00F42736"/>
    <w:rsid w:val="00F4283C"/>
    <w:rsid w:val="00F429DA"/>
    <w:rsid w:val="00F42C10"/>
    <w:rsid w:val="00F42C14"/>
    <w:rsid w:val="00F4383F"/>
    <w:rsid w:val="00F43BB1"/>
    <w:rsid w:val="00F43C96"/>
    <w:rsid w:val="00F44162"/>
    <w:rsid w:val="00F4460C"/>
    <w:rsid w:val="00F44683"/>
    <w:rsid w:val="00F4473B"/>
    <w:rsid w:val="00F44BE9"/>
    <w:rsid w:val="00F44D91"/>
    <w:rsid w:val="00F45053"/>
    <w:rsid w:val="00F45511"/>
    <w:rsid w:val="00F45CB0"/>
    <w:rsid w:val="00F45E60"/>
    <w:rsid w:val="00F45F11"/>
    <w:rsid w:val="00F45F77"/>
    <w:rsid w:val="00F46637"/>
    <w:rsid w:val="00F4672F"/>
    <w:rsid w:val="00F46791"/>
    <w:rsid w:val="00F46A58"/>
    <w:rsid w:val="00F46CBB"/>
    <w:rsid w:val="00F46F58"/>
    <w:rsid w:val="00F46F76"/>
    <w:rsid w:val="00F472E7"/>
    <w:rsid w:val="00F473A2"/>
    <w:rsid w:val="00F47416"/>
    <w:rsid w:val="00F4766C"/>
    <w:rsid w:val="00F47704"/>
    <w:rsid w:val="00F478B2"/>
    <w:rsid w:val="00F47916"/>
    <w:rsid w:val="00F479AD"/>
    <w:rsid w:val="00F47B36"/>
    <w:rsid w:val="00F47CBC"/>
    <w:rsid w:val="00F50343"/>
    <w:rsid w:val="00F5060E"/>
    <w:rsid w:val="00F507D1"/>
    <w:rsid w:val="00F507F8"/>
    <w:rsid w:val="00F50978"/>
    <w:rsid w:val="00F5099B"/>
    <w:rsid w:val="00F50A6F"/>
    <w:rsid w:val="00F50C3B"/>
    <w:rsid w:val="00F50E20"/>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441"/>
    <w:rsid w:val="00F535F1"/>
    <w:rsid w:val="00F539EF"/>
    <w:rsid w:val="00F53D4F"/>
    <w:rsid w:val="00F5435E"/>
    <w:rsid w:val="00F54592"/>
    <w:rsid w:val="00F5477E"/>
    <w:rsid w:val="00F549A4"/>
    <w:rsid w:val="00F54EA6"/>
    <w:rsid w:val="00F5512E"/>
    <w:rsid w:val="00F551D7"/>
    <w:rsid w:val="00F55476"/>
    <w:rsid w:val="00F55853"/>
    <w:rsid w:val="00F55B24"/>
    <w:rsid w:val="00F55D20"/>
    <w:rsid w:val="00F565C4"/>
    <w:rsid w:val="00F56846"/>
    <w:rsid w:val="00F570E4"/>
    <w:rsid w:val="00F576FB"/>
    <w:rsid w:val="00F57977"/>
    <w:rsid w:val="00F57D27"/>
    <w:rsid w:val="00F60203"/>
    <w:rsid w:val="00F6033F"/>
    <w:rsid w:val="00F607C5"/>
    <w:rsid w:val="00F60990"/>
    <w:rsid w:val="00F60BA7"/>
    <w:rsid w:val="00F60BEA"/>
    <w:rsid w:val="00F60DEA"/>
    <w:rsid w:val="00F60E2F"/>
    <w:rsid w:val="00F60EAD"/>
    <w:rsid w:val="00F60F49"/>
    <w:rsid w:val="00F61021"/>
    <w:rsid w:val="00F612B6"/>
    <w:rsid w:val="00F6147A"/>
    <w:rsid w:val="00F6155E"/>
    <w:rsid w:val="00F6192D"/>
    <w:rsid w:val="00F61A29"/>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222"/>
    <w:rsid w:val="00F63245"/>
    <w:rsid w:val="00F63312"/>
    <w:rsid w:val="00F6338B"/>
    <w:rsid w:val="00F634AF"/>
    <w:rsid w:val="00F6351A"/>
    <w:rsid w:val="00F63950"/>
    <w:rsid w:val="00F63A90"/>
    <w:rsid w:val="00F63F7A"/>
    <w:rsid w:val="00F6454D"/>
    <w:rsid w:val="00F64641"/>
    <w:rsid w:val="00F64AD2"/>
    <w:rsid w:val="00F64C2B"/>
    <w:rsid w:val="00F64F3E"/>
    <w:rsid w:val="00F650EA"/>
    <w:rsid w:val="00F651B3"/>
    <w:rsid w:val="00F651BE"/>
    <w:rsid w:val="00F6522A"/>
    <w:rsid w:val="00F65494"/>
    <w:rsid w:val="00F656CE"/>
    <w:rsid w:val="00F65966"/>
    <w:rsid w:val="00F65AA5"/>
    <w:rsid w:val="00F65B52"/>
    <w:rsid w:val="00F66121"/>
    <w:rsid w:val="00F6653F"/>
    <w:rsid w:val="00F66968"/>
    <w:rsid w:val="00F66A2B"/>
    <w:rsid w:val="00F66D00"/>
    <w:rsid w:val="00F66D70"/>
    <w:rsid w:val="00F66EF2"/>
    <w:rsid w:val="00F67023"/>
    <w:rsid w:val="00F67648"/>
    <w:rsid w:val="00F6768A"/>
    <w:rsid w:val="00F67CF7"/>
    <w:rsid w:val="00F67F53"/>
    <w:rsid w:val="00F701C3"/>
    <w:rsid w:val="00F7026D"/>
    <w:rsid w:val="00F703BE"/>
    <w:rsid w:val="00F70880"/>
    <w:rsid w:val="00F70940"/>
    <w:rsid w:val="00F70BCA"/>
    <w:rsid w:val="00F70C3D"/>
    <w:rsid w:val="00F71077"/>
    <w:rsid w:val="00F710E7"/>
    <w:rsid w:val="00F71605"/>
    <w:rsid w:val="00F71750"/>
    <w:rsid w:val="00F71D3C"/>
    <w:rsid w:val="00F71E17"/>
    <w:rsid w:val="00F71F69"/>
    <w:rsid w:val="00F71F8E"/>
    <w:rsid w:val="00F72285"/>
    <w:rsid w:val="00F7269B"/>
    <w:rsid w:val="00F728DF"/>
    <w:rsid w:val="00F72A02"/>
    <w:rsid w:val="00F72B56"/>
    <w:rsid w:val="00F72B72"/>
    <w:rsid w:val="00F72C23"/>
    <w:rsid w:val="00F72F29"/>
    <w:rsid w:val="00F733BC"/>
    <w:rsid w:val="00F739FC"/>
    <w:rsid w:val="00F73B86"/>
    <w:rsid w:val="00F73C29"/>
    <w:rsid w:val="00F744A6"/>
    <w:rsid w:val="00F7450D"/>
    <w:rsid w:val="00F74802"/>
    <w:rsid w:val="00F74BB9"/>
    <w:rsid w:val="00F74BDF"/>
    <w:rsid w:val="00F75285"/>
    <w:rsid w:val="00F75582"/>
    <w:rsid w:val="00F75733"/>
    <w:rsid w:val="00F75833"/>
    <w:rsid w:val="00F758A6"/>
    <w:rsid w:val="00F75989"/>
    <w:rsid w:val="00F75AD3"/>
    <w:rsid w:val="00F75DFE"/>
    <w:rsid w:val="00F75E10"/>
    <w:rsid w:val="00F75F86"/>
    <w:rsid w:val="00F760A7"/>
    <w:rsid w:val="00F76150"/>
    <w:rsid w:val="00F76348"/>
    <w:rsid w:val="00F76876"/>
    <w:rsid w:val="00F769B6"/>
    <w:rsid w:val="00F769C6"/>
    <w:rsid w:val="00F76A2F"/>
    <w:rsid w:val="00F76EFA"/>
    <w:rsid w:val="00F773B7"/>
    <w:rsid w:val="00F775A1"/>
    <w:rsid w:val="00F775EE"/>
    <w:rsid w:val="00F777E4"/>
    <w:rsid w:val="00F7786F"/>
    <w:rsid w:val="00F77BF2"/>
    <w:rsid w:val="00F77EA7"/>
    <w:rsid w:val="00F80109"/>
    <w:rsid w:val="00F804BE"/>
    <w:rsid w:val="00F8087D"/>
    <w:rsid w:val="00F80E1F"/>
    <w:rsid w:val="00F81670"/>
    <w:rsid w:val="00F8167A"/>
    <w:rsid w:val="00F817CE"/>
    <w:rsid w:val="00F81BC3"/>
    <w:rsid w:val="00F81D57"/>
    <w:rsid w:val="00F81D64"/>
    <w:rsid w:val="00F82522"/>
    <w:rsid w:val="00F82727"/>
    <w:rsid w:val="00F82C4C"/>
    <w:rsid w:val="00F82C50"/>
    <w:rsid w:val="00F82E92"/>
    <w:rsid w:val="00F83167"/>
    <w:rsid w:val="00F834BB"/>
    <w:rsid w:val="00F83507"/>
    <w:rsid w:val="00F837DB"/>
    <w:rsid w:val="00F83848"/>
    <w:rsid w:val="00F839CF"/>
    <w:rsid w:val="00F83F3E"/>
    <w:rsid w:val="00F83F4C"/>
    <w:rsid w:val="00F841A5"/>
    <w:rsid w:val="00F842BC"/>
    <w:rsid w:val="00F84355"/>
    <w:rsid w:val="00F8456C"/>
    <w:rsid w:val="00F845AD"/>
    <w:rsid w:val="00F845C3"/>
    <w:rsid w:val="00F84916"/>
    <w:rsid w:val="00F84BC0"/>
    <w:rsid w:val="00F84C59"/>
    <w:rsid w:val="00F84D64"/>
    <w:rsid w:val="00F84E76"/>
    <w:rsid w:val="00F85361"/>
    <w:rsid w:val="00F85700"/>
    <w:rsid w:val="00F85992"/>
    <w:rsid w:val="00F859D8"/>
    <w:rsid w:val="00F86005"/>
    <w:rsid w:val="00F860DE"/>
    <w:rsid w:val="00F861AF"/>
    <w:rsid w:val="00F8653B"/>
    <w:rsid w:val="00F86683"/>
    <w:rsid w:val="00F868F5"/>
    <w:rsid w:val="00F86BA8"/>
    <w:rsid w:val="00F86C2B"/>
    <w:rsid w:val="00F86E14"/>
    <w:rsid w:val="00F86EAB"/>
    <w:rsid w:val="00F86F6B"/>
    <w:rsid w:val="00F86F76"/>
    <w:rsid w:val="00F87060"/>
    <w:rsid w:val="00F87185"/>
    <w:rsid w:val="00F871B4"/>
    <w:rsid w:val="00F8721F"/>
    <w:rsid w:val="00F8753B"/>
    <w:rsid w:val="00F90074"/>
    <w:rsid w:val="00F90363"/>
    <w:rsid w:val="00F903A3"/>
    <w:rsid w:val="00F9056A"/>
    <w:rsid w:val="00F90A4C"/>
    <w:rsid w:val="00F90CB8"/>
    <w:rsid w:val="00F90D0C"/>
    <w:rsid w:val="00F90DC9"/>
    <w:rsid w:val="00F90F8D"/>
    <w:rsid w:val="00F90FF9"/>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93"/>
    <w:rsid w:val="00F93AA9"/>
    <w:rsid w:val="00F94232"/>
    <w:rsid w:val="00F94317"/>
    <w:rsid w:val="00F94326"/>
    <w:rsid w:val="00F94680"/>
    <w:rsid w:val="00F94BCC"/>
    <w:rsid w:val="00F94E90"/>
    <w:rsid w:val="00F94FCE"/>
    <w:rsid w:val="00F95061"/>
    <w:rsid w:val="00F95126"/>
    <w:rsid w:val="00F954DB"/>
    <w:rsid w:val="00F95649"/>
    <w:rsid w:val="00F956C2"/>
    <w:rsid w:val="00F95940"/>
    <w:rsid w:val="00F95D9F"/>
    <w:rsid w:val="00F95DF8"/>
    <w:rsid w:val="00F95FE8"/>
    <w:rsid w:val="00F9621F"/>
    <w:rsid w:val="00F9642C"/>
    <w:rsid w:val="00F96985"/>
    <w:rsid w:val="00F96E58"/>
    <w:rsid w:val="00F97348"/>
    <w:rsid w:val="00F974A2"/>
    <w:rsid w:val="00F9759F"/>
    <w:rsid w:val="00F977C9"/>
    <w:rsid w:val="00F97838"/>
    <w:rsid w:val="00F9788C"/>
    <w:rsid w:val="00F97A26"/>
    <w:rsid w:val="00F97C3E"/>
    <w:rsid w:val="00F97E21"/>
    <w:rsid w:val="00F97EF6"/>
    <w:rsid w:val="00FA007D"/>
    <w:rsid w:val="00FA0709"/>
    <w:rsid w:val="00FA0ADC"/>
    <w:rsid w:val="00FA0CB4"/>
    <w:rsid w:val="00FA14C1"/>
    <w:rsid w:val="00FA16F1"/>
    <w:rsid w:val="00FA1918"/>
    <w:rsid w:val="00FA1D84"/>
    <w:rsid w:val="00FA1FFC"/>
    <w:rsid w:val="00FA21EE"/>
    <w:rsid w:val="00FA2AB6"/>
    <w:rsid w:val="00FA2BB3"/>
    <w:rsid w:val="00FA2C2C"/>
    <w:rsid w:val="00FA2CD3"/>
    <w:rsid w:val="00FA359C"/>
    <w:rsid w:val="00FA35C4"/>
    <w:rsid w:val="00FA378F"/>
    <w:rsid w:val="00FA3856"/>
    <w:rsid w:val="00FA3BF3"/>
    <w:rsid w:val="00FA3F76"/>
    <w:rsid w:val="00FA4441"/>
    <w:rsid w:val="00FA45B9"/>
    <w:rsid w:val="00FA4B07"/>
    <w:rsid w:val="00FA50C8"/>
    <w:rsid w:val="00FA5578"/>
    <w:rsid w:val="00FA5AA1"/>
    <w:rsid w:val="00FA5ADB"/>
    <w:rsid w:val="00FA5B46"/>
    <w:rsid w:val="00FA5E15"/>
    <w:rsid w:val="00FA5FC9"/>
    <w:rsid w:val="00FA6364"/>
    <w:rsid w:val="00FA65F0"/>
    <w:rsid w:val="00FA6BB1"/>
    <w:rsid w:val="00FA6C37"/>
    <w:rsid w:val="00FA6F13"/>
    <w:rsid w:val="00FA74CE"/>
    <w:rsid w:val="00FA75F0"/>
    <w:rsid w:val="00FA7BC6"/>
    <w:rsid w:val="00FA7F90"/>
    <w:rsid w:val="00FB00E6"/>
    <w:rsid w:val="00FB0774"/>
    <w:rsid w:val="00FB0F15"/>
    <w:rsid w:val="00FB0FD9"/>
    <w:rsid w:val="00FB10B1"/>
    <w:rsid w:val="00FB1C95"/>
    <w:rsid w:val="00FB23EA"/>
    <w:rsid w:val="00FB2644"/>
    <w:rsid w:val="00FB2B93"/>
    <w:rsid w:val="00FB3958"/>
    <w:rsid w:val="00FB3A12"/>
    <w:rsid w:val="00FB3BE1"/>
    <w:rsid w:val="00FB3E15"/>
    <w:rsid w:val="00FB3ECD"/>
    <w:rsid w:val="00FB3FE2"/>
    <w:rsid w:val="00FB416E"/>
    <w:rsid w:val="00FB44B1"/>
    <w:rsid w:val="00FB477B"/>
    <w:rsid w:val="00FB4C80"/>
    <w:rsid w:val="00FB4CB1"/>
    <w:rsid w:val="00FB4F82"/>
    <w:rsid w:val="00FB52A1"/>
    <w:rsid w:val="00FB55BF"/>
    <w:rsid w:val="00FB58BD"/>
    <w:rsid w:val="00FB5B51"/>
    <w:rsid w:val="00FB5BF4"/>
    <w:rsid w:val="00FB5E23"/>
    <w:rsid w:val="00FB5EDE"/>
    <w:rsid w:val="00FB6458"/>
    <w:rsid w:val="00FB64FD"/>
    <w:rsid w:val="00FB686C"/>
    <w:rsid w:val="00FB69A0"/>
    <w:rsid w:val="00FB6A6A"/>
    <w:rsid w:val="00FB6F27"/>
    <w:rsid w:val="00FB704D"/>
    <w:rsid w:val="00FB759A"/>
    <w:rsid w:val="00FB79BB"/>
    <w:rsid w:val="00FB7B35"/>
    <w:rsid w:val="00FB7F8B"/>
    <w:rsid w:val="00FC00EA"/>
    <w:rsid w:val="00FC02E6"/>
    <w:rsid w:val="00FC037A"/>
    <w:rsid w:val="00FC037F"/>
    <w:rsid w:val="00FC0475"/>
    <w:rsid w:val="00FC05EF"/>
    <w:rsid w:val="00FC0601"/>
    <w:rsid w:val="00FC079E"/>
    <w:rsid w:val="00FC07AC"/>
    <w:rsid w:val="00FC0CF7"/>
    <w:rsid w:val="00FC1143"/>
    <w:rsid w:val="00FC166B"/>
    <w:rsid w:val="00FC196D"/>
    <w:rsid w:val="00FC1B67"/>
    <w:rsid w:val="00FC1ECA"/>
    <w:rsid w:val="00FC244D"/>
    <w:rsid w:val="00FC24CE"/>
    <w:rsid w:val="00FC28F8"/>
    <w:rsid w:val="00FC2C09"/>
    <w:rsid w:val="00FC2DF0"/>
    <w:rsid w:val="00FC33B8"/>
    <w:rsid w:val="00FC33C0"/>
    <w:rsid w:val="00FC3917"/>
    <w:rsid w:val="00FC3CA8"/>
    <w:rsid w:val="00FC419F"/>
    <w:rsid w:val="00FC420A"/>
    <w:rsid w:val="00FC44B6"/>
    <w:rsid w:val="00FC48A4"/>
    <w:rsid w:val="00FC4C50"/>
    <w:rsid w:val="00FC4C8D"/>
    <w:rsid w:val="00FC4FDC"/>
    <w:rsid w:val="00FC5105"/>
    <w:rsid w:val="00FC54D2"/>
    <w:rsid w:val="00FC5AA0"/>
    <w:rsid w:val="00FC5ADB"/>
    <w:rsid w:val="00FC5CE8"/>
    <w:rsid w:val="00FC607A"/>
    <w:rsid w:val="00FC61F5"/>
    <w:rsid w:val="00FC6201"/>
    <w:rsid w:val="00FC627D"/>
    <w:rsid w:val="00FC64FC"/>
    <w:rsid w:val="00FC6740"/>
    <w:rsid w:val="00FC6898"/>
    <w:rsid w:val="00FC6E88"/>
    <w:rsid w:val="00FC7429"/>
    <w:rsid w:val="00FC74DF"/>
    <w:rsid w:val="00FC76FF"/>
    <w:rsid w:val="00FC7816"/>
    <w:rsid w:val="00FC7BD2"/>
    <w:rsid w:val="00FD05BC"/>
    <w:rsid w:val="00FD0673"/>
    <w:rsid w:val="00FD07D0"/>
    <w:rsid w:val="00FD07F6"/>
    <w:rsid w:val="00FD086E"/>
    <w:rsid w:val="00FD0C99"/>
    <w:rsid w:val="00FD0CD2"/>
    <w:rsid w:val="00FD0F52"/>
    <w:rsid w:val="00FD0FBE"/>
    <w:rsid w:val="00FD10C9"/>
    <w:rsid w:val="00FD131C"/>
    <w:rsid w:val="00FD1488"/>
    <w:rsid w:val="00FD14AF"/>
    <w:rsid w:val="00FD1EC8"/>
    <w:rsid w:val="00FD2086"/>
    <w:rsid w:val="00FD2394"/>
    <w:rsid w:val="00FD2584"/>
    <w:rsid w:val="00FD2775"/>
    <w:rsid w:val="00FD2C13"/>
    <w:rsid w:val="00FD2C49"/>
    <w:rsid w:val="00FD2C5B"/>
    <w:rsid w:val="00FD32A4"/>
    <w:rsid w:val="00FD32C8"/>
    <w:rsid w:val="00FD32FD"/>
    <w:rsid w:val="00FD39E1"/>
    <w:rsid w:val="00FD3A88"/>
    <w:rsid w:val="00FD3B17"/>
    <w:rsid w:val="00FD3E39"/>
    <w:rsid w:val="00FD3E72"/>
    <w:rsid w:val="00FD4071"/>
    <w:rsid w:val="00FD41D2"/>
    <w:rsid w:val="00FD4446"/>
    <w:rsid w:val="00FD454A"/>
    <w:rsid w:val="00FD456C"/>
    <w:rsid w:val="00FD47ED"/>
    <w:rsid w:val="00FD4AA7"/>
    <w:rsid w:val="00FD4AB2"/>
    <w:rsid w:val="00FD4B31"/>
    <w:rsid w:val="00FD5181"/>
    <w:rsid w:val="00FD521B"/>
    <w:rsid w:val="00FD5260"/>
    <w:rsid w:val="00FD531C"/>
    <w:rsid w:val="00FD544C"/>
    <w:rsid w:val="00FD599F"/>
    <w:rsid w:val="00FD59CD"/>
    <w:rsid w:val="00FD59D1"/>
    <w:rsid w:val="00FD5BFC"/>
    <w:rsid w:val="00FD6B91"/>
    <w:rsid w:val="00FD6D55"/>
    <w:rsid w:val="00FD6E33"/>
    <w:rsid w:val="00FD713A"/>
    <w:rsid w:val="00FD74DB"/>
    <w:rsid w:val="00FD7626"/>
    <w:rsid w:val="00FD7660"/>
    <w:rsid w:val="00FD76F7"/>
    <w:rsid w:val="00FE004D"/>
    <w:rsid w:val="00FE0225"/>
    <w:rsid w:val="00FE0655"/>
    <w:rsid w:val="00FE08BB"/>
    <w:rsid w:val="00FE0A59"/>
    <w:rsid w:val="00FE0D14"/>
    <w:rsid w:val="00FE0D3B"/>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04D"/>
    <w:rsid w:val="00FE3297"/>
    <w:rsid w:val="00FE34B0"/>
    <w:rsid w:val="00FE367F"/>
    <w:rsid w:val="00FE37D7"/>
    <w:rsid w:val="00FE38C6"/>
    <w:rsid w:val="00FE3B52"/>
    <w:rsid w:val="00FE3BA7"/>
    <w:rsid w:val="00FE3C59"/>
    <w:rsid w:val="00FE3DC1"/>
    <w:rsid w:val="00FE3DD1"/>
    <w:rsid w:val="00FE3E1F"/>
    <w:rsid w:val="00FE3E50"/>
    <w:rsid w:val="00FE43AB"/>
    <w:rsid w:val="00FE4535"/>
    <w:rsid w:val="00FE476A"/>
    <w:rsid w:val="00FE4A20"/>
    <w:rsid w:val="00FE4A69"/>
    <w:rsid w:val="00FE4A9A"/>
    <w:rsid w:val="00FE4B52"/>
    <w:rsid w:val="00FE4BB9"/>
    <w:rsid w:val="00FE4C7B"/>
    <w:rsid w:val="00FE5004"/>
    <w:rsid w:val="00FE5047"/>
    <w:rsid w:val="00FE5403"/>
    <w:rsid w:val="00FE5986"/>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94"/>
    <w:rsid w:val="00FE7DB0"/>
    <w:rsid w:val="00FE7FF7"/>
    <w:rsid w:val="00FF0614"/>
    <w:rsid w:val="00FF07A5"/>
    <w:rsid w:val="00FF124C"/>
    <w:rsid w:val="00FF1AE7"/>
    <w:rsid w:val="00FF1D2F"/>
    <w:rsid w:val="00FF212B"/>
    <w:rsid w:val="00FF22F3"/>
    <w:rsid w:val="00FF2AE9"/>
    <w:rsid w:val="00FF2BDF"/>
    <w:rsid w:val="00FF2F56"/>
    <w:rsid w:val="00FF3475"/>
    <w:rsid w:val="00FF3CD5"/>
    <w:rsid w:val="00FF3D84"/>
    <w:rsid w:val="00FF4137"/>
    <w:rsid w:val="00FF4355"/>
    <w:rsid w:val="00FF45A5"/>
    <w:rsid w:val="00FF45BF"/>
    <w:rsid w:val="00FF4751"/>
    <w:rsid w:val="00FF47A5"/>
    <w:rsid w:val="00FF4931"/>
    <w:rsid w:val="00FF49C4"/>
    <w:rsid w:val="00FF4CA1"/>
    <w:rsid w:val="00FF4F41"/>
    <w:rsid w:val="00FF50C4"/>
    <w:rsid w:val="00FF520A"/>
    <w:rsid w:val="00FF5247"/>
    <w:rsid w:val="00FF53B5"/>
    <w:rsid w:val="00FF5467"/>
    <w:rsid w:val="00FF56AD"/>
    <w:rsid w:val="00FF5C91"/>
    <w:rsid w:val="00FF5D42"/>
    <w:rsid w:val="00FF5E2F"/>
    <w:rsid w:val="00FF6267"/>
    <w:rsid w:val="00FF68AC"/>
    <w:rsid w:val="00FF6A04"/>
    <w:rsid w:val="00FF6C07"/>
    <w:rsid w:val="00FF6EDB"/>
    <w:rsid w:val="00FF73F7"/>
    <w:rsid w:val="00FF747B"/>
    <w:rsid w:val="00FF784F"/>
    <w:rsid w:val="00FF7A8A"/>
    <w:rsid w:val="00FF7ED1"/>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68129A"/>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342F627"/>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43F187F-C485-4295-A6A9-9DF6DEFC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qForma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09538807">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337819">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5325007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2666</TotalTime>
  <Pages>6</Pages>
  <Words>2749</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Andra Mihaela Voicu</cp:lastModifiedBy>
  <cp:revision>1695</cp:revision>
  <cp:lastPrinted>2008-02-05T13:09:00Z</cp:lastPrinted>
  <dcterms:created xsi:type="dcterms:W3CDTF">2024-08-10T14:33:00Z</dcterms:created>
  <dcterms:modified xsi:type="dcterms:W3CDTF">2025-08-15T05:34:00Z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